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9741" w14:textId="77777777" w:rsidR="00EF7A77" w:rsidRDefault="00416535">
      <w:pPr>
        <w:spacing w:after="0"/>
        <w:jc w:val="center"/>
        <w:rPr>
          <w:rFonts w:ascii="Garamond" w:hAnsi="Garamond" w:cs="Arial"/>
          <w:b/>
          <w:bCs/>
        </w:rPr>
      </w:pPr>
      <w:bookmarkStart w:id="0" w:name="_Hlk17277771"/>
      <w:r w:rsidRPr="00C97E6F">
        <w:rPr>
          <w:rFonts w:ascii="Garamond" w:hAnsi="Garamond" w:cs="Arial"/>
          <w:b/>
          <w:bCs/>
        </w:rPr>
        <w:t xml:space="preserve">ALGEMENE VERKOOPVOORWAARDEN </w:t>
      </w:r>
    </w:p>
    <w:p w14:paraId="7ED08495" w14:textId="36232DEB" w:rsidR="00EF7A77" w:rsidRDefault="00416535">
      <w:pPr>
        <w:spacing w:after="0"/>
        <w:jc w:val="center"/>
        <w:rPr>
          <w:rFonts w:ascii="Garamond" w:hAnsi="Garamond" w:cs="Arial"/>
          <w:b/>
          <w:bCs/>
        </w:rPr>
      </w:pPr>
      <w:r>
        <w:rPr>
          <w:rFonts w:ascii="Garamond" w:hAnsi="Garamond" w:cs="Arial"/>
          <w:b/>
          <w:bCs/>
        </w:rPr>
        <w:t xml:space="preserve">SRL </w:t>
      </w:r>
      <w:r w:rsidR="006E0590">
        <w:rPr>
          <w:rFonts w:ascii="Garamond" w:hAnsi="Garamond" w:cs="Arial"/>
          <w:b/>
          <w:bCs/>
        </w:rPr>
        <w:t xml:space="preserve">PRO-IDIOMA </w:t>
      </w:r>
      <w:r w:rsidR="0069238F">
        <w:rPr>
          <w:rFonts w:ascii="Garamond" w:hAnsi="Garamond" w:cs="Arial"/>
          <w:b/>
          <w:bCs/>
        </w:rPr>
        <w:t>TRADUCTION</w:t>
      </w:r>
    </w:p>
    <w:p w14:paraId="207B3E85" w14:textId="77777777" w:rsidR="00C97E6F" w:rsidRPr="00C97E6F" w:rsidRDefault="00C97E6F" w:rsidP="00417CC4">
      <w:pPr>
        <w:spacing w:after="0"/>
        <w:jc w:val="center"/>
        <w:rPr>
          <w:rFonts w:ascii="Garamond" w:hAnsi="Garamond" w:cs="Arial"/>
          <w:b/>
          <w:bCs/>
        </w:rPr>
      </w:pPr>
    </w:p>
    <w:p w14:paraId="331A277E" w14:textId="77777777" w:rsidR="0065193F" w:rsidRPr="00C97E6F" w:rsidRDefault="0065193F" w:rsidP="00632D9B">
      <w:pPr>
        <w:spacing w:after="0"/>
        <w:rPr>
          <w:rFonts w:ascii="Garamond" w:hAnsi="Garamond" w:cs="Arial"/>
          <w:b/>
          <w:bCs/>
          <w:sz w:val="18"/>
          <w:szCs w:val="18"/>
        </w:rPr>
      </w:pPr>
    </w:p>
    <w:p w14:paraId="0D69E8F0" w14:textId="77777777" w:rsidR="0063369A" w:rsidRDefault="0063369A" w:rsidP="00632D9B">
      <w:pPr>
        <w:spacing w:after="0" w:line="240" w:lineRule="auto"/>
        <w:ind w:left="-284" w:right="-142"/>
        <w:jc w:val="both"/>
        <w:rPr>
          <w:rFonts w:ascii="Garamond" w:hAnsi="Garamond" w:cs="Arial"/>
          <w:b/>
          <w:bCs/>
        </w:rPr>
        <w:sectPr w:rsidR="0063369A" w:rsidSect="00C97E6F">
          <w:footerReference w:type="default" r:id="rId8"/>
          <w:pgSz w:w="11906" w:h="16838"/>
          <w:pgMar w:top="426" w:right="1417" w:bottom="1135" w:left="1417" w:header="708" w:footer="708" w:gutter="0"/>
          <w:cols w:space="720"/>
          <w:docGrid w:linePitch="360"/>
        </w:sectPr>
      </w:pPr>
    </w:p>
    <w:p w14:paraId="331A02B3" w14:textId="77777777" w:rsidR="00EF7A77" w:rsidRDefault="00416535">
      <w:pPr>
        <w:spacing w:after="0" w:line="240" w:lineRule="auto"/>
        <w:ind w:left="-284" w:right="-142"/>
        <w:jc w:val="both"/>
        <w:rPr>
          <w:rFonts w:ascii="Garamond" w:hAnsi="Garamond" w:cs="Arial"/>
          <w:b/>
          <w:bCs/>
          <w:sz w:val="20"/>
          <w:szCs w:val="20"/>
        </w:rPr>
      </w:pPr>
      <w:r w:rsidRPr="004F447C">
        <w:rPr>
          <w:rFonts w:ascii="Garamond" w:hAnsi="Garamond" w:cs="Arial"/>
          <w:b/>
          <w:bCs/>
          <w:sz w:val="20"/>
          <w:szCs w:val="20"/>
        </w:rPr>
        <w:t>JURIDISCHE INFORMATIE</w:t>
      </w:r>
    </w:p>
    <w:p w14:paraId="07E659C2"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 xml:space="preserve">Overeenkomstig de artikelen III.74, III.76 en XIV.3 van het Wetboek van economisch recht wordt de volgende juridische informatie verstrekt betreffende de vorm, structuur, organisatie en werking van </w:t>
      </w:r>
      <w:r w:rsidR="006E0590">
        <w:rPr>
          <w:rFonts w:ascii="Garamond" w:hAnsi="Garamond" w:cs="Arial"/>
          <w:sz w:val="20"/>
          <w:szCs w:val="20"/>
          <w:lang w:val="fr-BE"/>
        </w:rPr>
        <w:t xml:space="preserve">PRO-IDIOMA </w:t>
      </w:r>
      <w:r w:rsidR="00247F43">
        <w:rPr>
          <w:rFonts w:ascii="Garamond" w:hAnsi="Garamond" w:cs="Arial"/>
          <w:sz w:val="20"/>
          <w:szCs w:val="20"/>
          <w:lang w:val="fr-BE"/>
        </w:rPr>
        <w:t xml:space="preserve">TRADUCTION </w:t>
      </w:r>
      <w:r w:rsidR="00AF49A2">
        <w:rPr>
          <w:rFonts w:ascii="Garamond" w:hAnsi="Garamond" w:cs="Arial"/>
          <w:sz w:val="20"/>
          <w:szCs w:val="20"/>
          <w:lang w:val="fr-BE"/>
        </w:rPr>
        <w:t>SRL:</w:t>
      </w:r>
    </w:p>
    <w:p w14:paraId="2B0E1AF4" w14:textId="6ECCB38A" w:rsidR="00EF7A77" w:rsidRDefault="00416535">
      <w:pPr>
        <w:numPr>
          <w:ilvl w:val="0"/>
          <w:numId w:val="2"/>
        </w:numPr>
        <w:spacing w:after="0" w:line="240" w:lineRule="auto"/>
        <w:ind w:left="284" w:right="-142" w:hanging="284"/>
        <w:jc w:val="both"/>
        <w:rPr>
          <w:rFonts w:ascii="Garamond" w:hAnsi="Garamond" w:cs="Arial"/>
          <w:sz w:val="20"/>
          <w:szCs w:val="20"/>
          <w:lang w:val="fr-BE"/>
        </w:rPr>
      </w:pPr>
      <w:r w:rsidRPr="004F447C">
        <w:rPr>
          <w:rFonts w:ascii="Garamond" w:hAnsi="Garamond" w:cs="Arial"/>
          <w:sz w:val="20"/>
          <w:szCs w:val="20"/>
          <w:u w:val="single"/>
          <w:lang w:val="fr-BE"/>
        </w:rPr>
        <w:t>Naam</w:t>
      </w:r>
      <w:r w:rsidRPr="004F447C">
        <w:rPr>
          <w:rFonts w:ascii="Garamond" w:hAnsi="Garamond" w:cs="Arial"/>
          <w:sz w:val="20"/>
          <w:szCs w:val="20"/>
          <w:lang w:val="fr-BE"/>
        </w:rPr>
        <w:t xml:space="preserve">: </w:t>
      </w:r>
      <w:r w:rsidR="00207338">
        <w:rPr>
          <w:rFonts w:ascii="Garamond" w:hAnsi="Garamond" w:cs="Arial"/>
          <w:sz w:val="20"/>
          <w:szCs w:val="20"/>
          <w:lang w:val="fr-BE"/>
        </w:rPr>
        <w:t>PRO-IDIOMA TRADUCTI</w:t>
      </w:r>
      <w:r w:rsidR="0069238F">
        <w:rPr>
          <w:rFonts w:ascii="Garamond" w:hAnsi="Garamond" w:cs="Arial"/>
          <w:sz w:val="20"/>
          <w:szCs w:val="20"/>
          <w:lang w:val="fr-BE"/>
        </w:rPr>
        <w:t>ON</w:t>
      </w:r>
    </w:p>
    <w:p w14:paraId="572CD450" w14:textId="77777777" w:rsidR="00EF7A77" w:rsidRDefault="00416535">
      <w:pPr>
        <w:numPr>
          <w:ilvl w:val="0"/>
          <w:numId w:val="2"/>
        </w:numPr>
        <w:spacing w:after="0" w:line="240" w:lineRule="auto"/>
        <w:ind w:left="284" w:right="-142" w:hanging="284"/>
        <w:jc w:val="both"/>
        <w:rPr>
          <w:rFonts w:ascii="Garamond" w:hAnsi="Garamond" w:cs="Arial"/>
          <w:sz w:val="20"/>
          <w:szCs w:val="20"/>
          <w:lang w:val="fr-BE"/>
        </w:rPr>
      </w:pPr>
      <w:r w:rsidRPr="004F447C">
        <w:rPr>
          <w:rFonts w:ascii="Garamond" w:hAnsi="Garamond" w:cs="Arial"/>
          <w:sz w:val="20"/>
          <w:szCs w:val="20"/>
          <w:u w:val="single"/>
          <w:lang w:val="fr-BE"/>
        </w:rPr>
        <w:t>Handelsnaam</w:t>
      </w:r>
      <w:r w:rsidRPr="004F447C">
        <w:rPr>
          <w:rFonts w:ascii="Garamond" w:hAnsi="Garamond" w:cs="Arial"/>
          <w:sz w:val="20"/>
          <w:szCs w:val="20"/>
          <w:lang w:val="fr-BE"/>
        </w:rPr>
        <w:t xml:space="preserve">: </w:t>
      </w:r>
      <w:r w:rsidR="006E0590">
        <w:rPr>
          <w:rFonts w:ascii="Garamond" w:hAnsi="Garamond" w:cs="Arial"/>
          <w:sz w:val="20"/>
          <w:szCs w:val="20"/>
          <w:lang w:val="fr-BE"/>
        </w:rPr>
        <w:t xml:space="preserve">PRO-IDIOMA </w:t>
      </w:r>
      <w:r w:rsidR="00247F43">
        <w:rPr>
          <w:rFonts w:ascii="Garamond" w:hAnsi="Garamond" w:cs="Arial"/>
          <w:sz w:val="20"/>
          <w:szCs w:val="20"/>
          <w:lang w:val="fr-BE"/>
        </w:rPr>
        <w:t>TRADUCTION</w:t>
      </w:r>
    </w:p>
    <w:p w14:paraId="6DD9DA73" w14:textId="2A9ED003" w:rsidR="00EF7A77" w:rsidRDefault="00416535">
      <w:pPr>
        <w:numPr>
          <w:ilvl w:val="0"/>
          <w:numId w:val="2"/>
        </w:numPr>
        <w:spacing w:after="0" w:line="240" w:lineRule="auto"/>
        <w:ind w:left="284" w:right="-142" w:hanging="284"/>
        <w:jc w:val="both"/>
        <w:rPr>
          <w:rFonts w:ascii="Garamond" w:hAnsi="Garamond" w:cs="Arial"/>
          <w:sz w:val="20"/>
          <w:szCs w:val="20"/>
          <w:lang w:val="fr-BE"/>
        </w:rPr>
      </w:pPr>
      <w:proofErr w:type="spellStart"/>
      <w:r w:rsidRPr="004F447C">
        <w:rPr>
          <w:rFonts w:ascii="Garamond" w:hAnsi="Garamond" w:cs="Arial"/>
          <w:sz w:val="20"/>
          <w:szCs w:val="20"/>
          <w:u w:val="single"/>
          <w:lang w:val="fr-BE"/>
        </w:rPr>
        <w:t>Rechtsvorm</w:t>
      </w:r>
      <w:proofErr w:type="spellEnd"/>
      <w:r w:rsidR="006E0590">
        <w:rPr>
          <w:rFonts w:ascii="Garamond" w:hAnsi="Garamond" w:cs="Arial"/>
          <w:sz w:val="20"/>
          <w:szCs w:val="20"/>
          <w:lang w:val="fr-BE"/>
        </w:rPr>
        <w:t xml:space="preserve">: </w:t>
      </w:r>
      <w:proofErr w:type="spellStart"/>
      <w:r w:rsidR="0069238F">
        <w:rPr>
          <w:rFonts w:ascii="Garamond" w:hAnsi="Garamond" w:cs="Arial"/>
          <w:sz w:val="20"/>
          <w:szCs w:val="20"/>
          <w:lang w:val="fr-BE"/>
        </w:rPr>
        <w:t>Beperkte</w:t>
      </w:r>
      <w:proofErr w:type="spellEnd"/>
      <w:r w:rsidR="0069238F">
        <w:rPr>
          <w:rFonts w:ascii="Garamond" w:hAnsi="Garamond" w:cs="Arial"/>
          <w:sz w:val="20"/>
          <w:szCs w:val="20"/>
          <w:lang w:val="fr-BE"/>
        </w:rPr>
        <w:t xml:space="preserve"> </w:t>
      </w:r>
      <w:proofErr w:type="spellStart"/>
      <w:r w:rsidR="0069238F">
        <w:rPr>
          <w:rFonts w:ascii="Garamond" w:hAnsi="Garamond" w:cs="Arial"/>
          <w:sz w:val="20"/>
          <w:szCs w:val="20"/>
          <w:lang w:val="fr-BE"/>
        </w:rPr>
        <w:t>vennootsch</w:t>
      </w:r>
      <w:r w:rsidR="006E0590">
        <w:rPr>
          <w:rFonts w:ascii="Garamond" w:hAnsi="Garamond" w:cs="Arial"/>
          <w:sz w:val="20"/>
          <w:szCs w:val="20"/>
          <w:lang w:val="fr-BE"/>
        </w:rPr>
        <w:t>ap</w:t>
      </w:r>
      <w:proofErr w:type="spellEnd"/>
      <w:r w:rsidR="006E0590">
        <w:rPr>
          <w:rFonts w:ascii="Garamond" w:hAnsi="Garamond" w:cs="Arial"/>
          <w:sz w:val="20"/>
          <w:szCs w:val="20"/>
          <w:lang w:val="fr-BE"/>
        </w:rPr>
        <w:t xml:space="preserve"> (SRL)</w:t>
      </w:r>
    </w:p>
    <w:p w14:paraId="599E625D" w14:textId="77777777" w:rsidR="00EF7A77" w:rsidRDefault="00416535">
      <w:pPr>
        <w:numPr>
          <w:ilvl w:val="0"/>
          <w:numId w:val="2"/>
        </w:numPr>
        <w:spacing w:after="0" w:line="240" w:lineRule="auto"/>
        <w:ind w:left="284" w:right="-142" w:hanging="284"/>
        <w:jc w:val="both"/>
        <w:rPr>
          <w:rFonts w:ascii="Garamond" w:hAnsi="Garamond" w:cs="Arial"/>
          <w:sz w:val="20"/>
          <w:szCs w:val="20"/>
          <w:lang w:val="fr-BE"/>
        </w:rPr>
      </w:pPr>
      <w:r w:rsidRPr="004F447C">
        <w:rPr>
          <w:rFonts w:ascii="Garamond" w:hAnsi="Garamond" w:cs="Arial"/>
          <w:sz w:val="20"/>
          <w:szCs w:val="20"/>
          <w:u w:val="single"/>
          <w:lang w:val="fr-BE"/>
        </w:rPr>
        <w:t>Adres</w:t>
      </w:r>
      <w:r w:rsidRPr="004F447C">
        <w:rPr>
          <w:rFonts w:ascii="Garamond" w:hAnsi="Garamond" w:cs="Arial"/>
          <w:sz w:val="20"/>
          <w:szCs w:val="20"/>
          <w:lang w:val="fr-BE"/>
        </w:rPr>
        <w:t xml:space="preserve">: </w:t>
      </w:r>
      <w:r w:rsidR="006E0590">
        <w:rPr>
          <w:rFonts w:ascii="Garamond" w:hAnsi="Garamond" w:cs="Arial"/>
          <w:sz w:val="20"/>
          <w:szCs w:val="20"/>
          <w:lang w:val="fr-BE"/>
        </w:rPr>
        <w:t>Marvie 81, 6600 BASTOGNE</w:t>
      </w:r>
    </w:p>
    <w:p w14:paraId="2C307BE7" w14:textId="77777777" w:rsidR="00EF7A77" w:rsidRDefault="00416535">
      <w:pPr>
        <w:numPr>
          <w:ilvl w:val="0"/>
          <w:numId w:val="2"/>
        </w:numPr>
        <w:spacing w:after="0" w:line="240" w:lineRule="auto"/>
        <w:ind w:left="284" w:right="-142" w:hanging="284"/>
        <w:rPr>
          <w:rFonts w:ascii="Garamond" w:hAnsi="Garamond" w:cs="Arial"/>
          <w:sz w:val="20"/>
          <w:szCs w:val="20"/>
          <w:lang w:val="fr-BE"/>
        </w:rPr>
      </w:pPr>
      <w:r w:rsidRPr="004F447C">
        <w:rPr>
          <w:rFonts w:ascii="Garamond" w:hAnsi="Garamond" w:cs="Arial"/>
          <w:sz w:val="20"/>
          <w:szCs w:val="20"/>
          <w:u w:val="single"/>
          <w:lang w:val="fr-BE"/>
        </w:rPr>
        <w:t>E-mailadres</w:t>
      </w:r>
      <w:r w:rsidRPr="004F447C">
        <w:rPr>
          <w:rFonts w:ascii="Garamond" w:hAnsi="Garamond" w:cs="Arial"/>
          <w:sz w:val="20"/>
          <w:szCs w:val="20"/>
          <w:lang w:val="fr-BE"/>
        </w:rPr>
        <w:t xml:space="preserve">: </w:t>
      </w:r>
      <w:hyperlink r:id="rId9" w:history="1">
        <w:r w:rsidR="008E53F8" w:rsidRPr="00C05253">
          <w:rPr>
            <w:rStyle w:val="Lienhypertexte"/>
            <w:rFonts w:ascii="Garamond" w:hAnsi="Garamond"/>
            <w:sz w:val="20"/>
            <w:szCs w:val="20"/>
            <w:lang w:eastAsia="fr-FR"/>
          </w:rPr>
          <w:t>info@proidiomatraduction.be</w:t>
        </w:r>
      </w:hyperlink>
    </w:p>
    <w:p w14:paraId="5B0E18E5" w14:textId="77777777" w:rsidR="00EF7A77" w:rsidRDefault="00416535">
      <w:pPr>
        <w:numPr>
          <w:ilvl w:val="0"/>
          <w:numId w:val="2"/>
        </w:numPr>
        <w:spacing w:after="0" w:line="240" w:lineRule="auto"/>
        <w:ind w:left="284" w:right="-142" w:hanging="284"/>
        <w:jc w:val="both"/>
        <w:rPr>
          <w:rFonts w:ascii="Garamond" w:hAnsi="Garamond" w:cs="Arial"/>
          <w:sz w:val="20"/>
          <w:szCs w:val="20"/>
          <w:lang w:val="fr-BE"/>
        </w:rPr>
      </w:pPr>
      <w:r w:rsidRPr="004F447C">
        <w:rPr>
          <w:rFonts w:ascii="Garamond" w:hAnsi="Garamond" w:cs="Arial"/>
          <w:sz w:val="20"/>
          <w:szCs w:val="20"/>
          <w:u w:val="single"/>
          <w:lang w:val="fr-BE"/>
        </w:rPr>
        <w:t>Bedrijfsnummer</w:t>
      </w:r>
      <w:r w:rsidRPr="004F447C">
        <w:rPr>
          <w:rFonts w:ascii="Garamond" w:hAnsi="Garamond" w:cs="Arial"/>
          <w:sz w:val="20"/>
          <w:szCs w:val="20"/>
          <w:lang w:val="fr-BE"/>
        </w:rPr>
        <w:t xml:space="preserve">: </w:t>
      </w:r>
      <w:r w:rsidR="002C26C2" w:rsidRPr="002C26C2">
        <w:rPr>
          <w:rFonts w:ascii="Garamond" w:hAnsi="Garamond" w:cs="Arial"/>
          <w:sz w:val="20"/>
          <w:szCs w:val="20"/>
          <w:lang w:val="fr-BE"/>
        </w:rPr>
        <w:t>0775505892</w:t>
      </w:r>
      <w:r w:rsidR="007750A5" w:rsidRPr="002C26C2">
        <w:rPr>
          <w:rFonts w:ascii="Garamond" w:hAnsi="Garamond" w:cs="Arial"/>
          <w:sz w:val="20"/>
          <w:szCs w:val="20"/>
          <w:lang w:val="fr-BE"/>
        </w:rPr>
        <w:t>.</w:t>
      </w:r>
    </w:p>
    <w:p w14:paraId="46DDEA13" w14:textId="77777777" w:rsidR="00EF7A77" w:rsidRDefault="00416535">
      <w:pPr>
        <w:numPr>
          <w:ilvl w:val="0"/>
          <w:numId w:val="2"/>
        </w:numPr>
        <w:spacing w:after="0" w:line="240" w:lineRule="auto"/>
        <w:ind w:left="284" w:right="-142" w:hanging="284"/>
        <w:jc w:val="both"/>
        <w:rPr>
          <w:rFonts w:ascii="Garamond" w:hAnsi="Garamond" w:cs="Arial"/>
          <w:sz w:val="20"/>
          <w:szCs w:val="20"/>
          <w:lang w:val="fr-BE"/>
        </w:rPr>
      </w:pPr>
      <w:r w:rsidRPr="004F447C">
        <w:rPr>
          <w:rFonts w:ascii="Garamond" w:hAnsi="Garamond" w:cs="Arial"/>
          <w:sz w:val="20"/>
          <w:szCs w:val="20"/>
          <w:u w:val="single"/>
          <w:lang w:val="fr-BE"/>
        </w:rPr>
        <w:t>Telefoonnummer</w:t>
      </w:r>
      <w:r w:rsidRPr="004F447C">
        <w:rPr>
          <w:rFonts w:ascii="Garamond" w:hAnsi="Garamond" w:cs="Arial"/>
          <w:sz w:val="20"/>
          <w:szCs w:val="20"/>
          <w:lang w:val="fr-BE"/>
        </w:rPr>
        <w:t xml:space="preserve">: </w:t>
      </w:r>
      <w:r w:rsidR="008E53F8">
        <w:rPr>
          <w:rFonts w:ascii="Garamond" w:hAnsi="Garamond" w:cs="Arial"/>
          <w:sz w:val="20"/>
          <w:szCs w:val="20"/>
          <w:lang w:val="fr-BE"/>
        </w:rPr>
        <w:t>+32 (0) 496 64 49 38</w:t>
      </w:r>
    </w:p>
    <w:p w14:paraId="4A69AF6C" w14:textId="77777777" w:rsidR="00EF7A77" w:rsidRDefault="00416535">
      <w:pPr>
        <w:numPr>
          <w:ilvl w:val="0"/>
          <w:numId w:val="2"/>
        </w:numPr>
        <w:spacing w:after="0" w:line="240" w:lineRule="auto"/>
        <w:ind w:left="284" w:right="-142" w:hanging="284"/>
        <w:jc w:val="both"/>
        <w:rPr>
          <w:rFonts w:ascii="Garamond" w:hAnsi="Garamond" w:cs="Arial"/>
          <w:sz w:val="20"/>
          <w:szCs w:val="20"/>
          <w:lang w:val="fr-BE"/>
        </w:rPr>
      </w:pPr>
      <w:r w:rsidRPr="007750A5">
        <w:rPr>
          <w:rFonts w:ascii="Garamond" w:hAnsi="Garamond" w:cs="Arial"/>
          <w:sz w:val="20"/>
          <w:szCs w:val="20"/>
          <w:u w:val="single"/>
          <w:lang w:val="fr-BE"/>
        </w:rPr>
        <w:t>Kenmerken van de geleverde dienst</w:t>
      </w:r>
      <w:r w:rsidRPr="007750A5">
        <w:rPr>
          <w:rFonts w:ascii="Garamond" w:hAnsi="Garamond" w:cs="Arial"/>
          <w:sz w:val="20"/>
          <w:szCs w:val="20"/>
          <w:lang w:val="fr-BE"/>
        </w:rPr>
        <w:t xml:space="preserve">: </w:t>
      </w:r>
      <w:r w:rsidR="006E0590" w:rsidRPr="007750A5">
        <w:rPr>
          <w:rFonts w:ascii="Garamond" w:hAnsi="Garamond" w:cs="Arial"/>
          <w:sz w:val="20"/>
          <w:szCs w:val="20"/>
          <w:lang w:val="fr-BE"/>
        </w:rPr>
        <w:t xml:space="preserve">PRO-IDIOMA </w:t>
      </w:r>
      <w:r w:rsidR="00247F43" w:rsidRPr="007750A5">
        <w:rPr>
          <w:rFonts w:ascii="Garamond" w:hAnsi="Garamond" w:cs="Arial"/>
          <w:sz w:val="20"/>
          <w:szCs w:val="20"/>
          <w:lang w:val="fr-BE"/>
        </w:rPr>
        <w:t xml:space="preserve">TRADUCTION </w:t>
      </w:r>
      <w:r w:rsidRPr="007750A5">
        <w:rPr>
          <w:rFonts w:ascii="Garamond" w:hAnsi="Garamond" w:cs="Arial"/>
          <w:sz w:val="20"/>
          <w:szCs w:val="20"/>
          <w:lang w:val="fr-BE"/>
        </w:rPr>
        <w:t xml:space="preserve">kan </w:t>
      </w:r>
      <w:r w:rsidR="006E0590" w:rsidRPr="007750A5">
        <w:rPr>
          <w:rFonts w:ascii="Garamond" w:hAnsi="Garamond" w:cs="Arial"/>
          <w:sz w:val="20"/>
          <w:szCs w:val="20"/>
          <w:lang w:val="fr-BE"/>
        </w:rPr>
        <w:t xml:space="preserve">alle soorten diensten </w:t>
      </w:r>
      <w:r w:rsidRPr="007750A5">
        <w:rPr>
          <w:rFonts w:ascii="Garamond" w:hAnsi="Garamond" w:cs="Arial"/>
          <w:sz w:val="20"/>
          <w:szCs w:val="20"/>
          <w:lang w:val="fr-BE"/>
        </w:rPr>
        <w:t xml:space="preserve">verrichten </w:t>
      </w:r>
      <w:r w:rsidR="006E0590" w:rsidRPr="007750A5">
        <w:rPr>
          <w:rFonts w:ascii="Garamond" w:hAnsi="Garamond" w:cs="Arial"/>
          <w:sz w:val="20"/>
          <w:szCs w:val="20"/>
          <w:lang w:val="fr-BE"/>
        </w:rPr>
        <w:t xml:space="preserve">op het gebied van vertalen en tolken in alle talen, alsmede de aankoop, verkoop en productie van alle producten, goederen of diensten in verband met vreemde talen, vertalen, tolken, enz. </w:t>
      </w:r>
    </w:p>
    <w:p w14:paraId="537B97E0" w14:textId="77777777" w:rsidR="00C97E6F" w:rsidRDefault="00C97E6F" w:rsidP="00632D9B">
      <w:pPr>
        <w:spacing w:after="0" w:line="240" w:lineRule="auto"/>
        <w:ind w:right="-142"/>
        <w:jc w:val="both"/>
        <w:rPr>
          <w:rFonts w:ascii="Garamond" w:hAnsi="Garamond" w:cs="Arial"/>
          <w:b/>
          <w:bCs/>
          <w:sz w:val="20"/>
          <w:szCs w:val="20"/>
        </w:rPr>
      </w:pPr>
    </w:p>
    <w:p w14:paraId="477E5DD1" w14:textId="77777777" w:rsidR="00873A53" w:rsidRPr="004F447C" w:rsidRDefault="00873A53" w:rsidP="00632D9B">
      <w:pPr>
        <w:spacing w:after="0" w:line="240" w:lineRule="auto"/>
        <w:ind w:right="-142"/>
        <w:jc w:val="both"/>
        <w:rPr>
          <w:rFonts w:ascii="Garamond" w:hAnsi="Garamond" w:cs="Arial"/>
          <w:b/>
          <w:bCs/>
          <w:sz w:val="20"/>
          <w:szCs w:val="20"/>
        </w:rPr>
        <w:sectPr w:rsidR="00873A53" w:rsidRPr="004F447C" w:rsidSect="004F447C">
          <w:type w:val="continuous"/>
          <w:pgSz w:w="11906" w:h="16838"/>
          <w:pgMar w:top="426" w:right="1417" w:bottom="1135" w:left="1417" w:header="708" w:footer="708" w:gutter="0"/>
          <w:cols w:num="2" w:space="720"/>
          <w:docGrid w:linePitch="360"/>
        </w:sectPr>
      </w:pPr>
    </w:p>
    <w:p w14:paraId="55E1F4EA" w14:textId="77777777" w:rsidR="004F447C" w:rsidRDefault="004F447C" w:rsidP="00873A53">
      <w:pPr>
        <w:spacing w:after="0" w:line="240" w:lineRule="auto"/>
        <w:ind w:right="-142"/>
        <w:jc w:val="both"/>
        <w:rPr>
          <w:rFonts w:ascii="Garamond" w:hAnsi="Garamond" w:cs="Arial"/>
          <w:b/>
          <w:bCs/>
          <w:sz w:val="20"/>
          <w:szCs w:val="20"/>
        </w:rPr>
      </w:pPr>
    </w:p>
    <w:p w14:paraId="587D949D" w14:textId="77777777" w:rsidR="00EF7A77" w:rsidRDefault="00416535">
      <w:pPr>
        <w:spacing w:after="0" w:line="240" w:lineRule="auto"/>
        <w:ind w:left="-284" w:right="-142"/>
        <w:jc w:val="both"/>
        <w:rPr>
          <w:rFonts w:ascii="Garamond" w:hAnsi="Garamond" w:cs="Arial"/>
          <w:b/>
          <w:bCs/>
          <w:sz w:val="20"/>
          <w:szCs w:val="20"/>
        </w:rPr>
      </w:pPr>
      <w:r w:rsidRPr="004F447C">
        <w:rPr>
          <w:rFonts w:ascii="Garamond" w:hAnsi="Garamond" w:cs="Arial"/>
          <w:b/>
          <w:bCs/>
          <w:sz w:val="20"/>
          <w:szCs w:val="20"/>
        </w:rPr>
        <w:t>ARTIKEL I - ALGEMENE BEPALINGEN</w:t>
      </w:r>
    </w:p>
    <w:p w14:paraId="64BB428B"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 xml:space="preserve">Deze algemene voorwaarden zijn van toepassing op alle diensten die worden geleverd </w:t>
      </w:r>
      <w:r w:rsidR="000C6DA3">
        <w:rPr>
          <w:rFonts w:ascii="Garamond" w:hAnsi="Garamond" w:cs="Arial"/>
          <w:sz w:val="20"/>
          <w:szCs w:val="20"/>
          <w:lang w:val="fr-BE"/>
        </w:rPr>
        <w:t xml:space="preserve">door </w:t>
      </w:r>
      <w:r w:rsidR="006E0590">
        <w:rPr>
          <w:rFonts w:ascii="Garamond" w:hAnsi="Garamond" w:cs="Arial"/>
          <w:sz w:val="20"/>
          <w:szCs w:val="20"/>
          <w:lang w:val="fr-BE"/>
        </w:rPr>
        <w:t xml:space="preserve">SRL PRO-IDIOMA </w:t>
      </w:r>
      <w:r w:rsidR="00247F43">
        <w:rPr>
          <w:rFonts w:ascii="Garamond" w:hAnsi="Garamond" w:cs="Arial"/>
          <w:sz w:val="20"/>
          <w:szCs w:val="20"/>
          <w:lang w:val="fr-BE"/>
        </w:rPr>
        <w:t xml:space="preserve">TRADUCTION </w:t>
      </w:r>
      <w:r w:rsidRPr="004F447C">
        <w:rPr>
          <w:rFonts w:ascii="Garamond" w:hAnsi="Garamond" w:cs="Arial"/>
          <w:sz w:val="20"/>
          <w:szCs w:val="20"/>
          <w:lang w:val="fr-BE"/>
        </w:rPr>
        <w:t>(hierna "</w:t>
      </w:r>
      <w:r w:rsidR="006E0590">
        <w:rPr>
          <w:rFonts w:ascii="Garamond" w:hAnsi="Garamond" w:cs="Arial"/>
          <w:sz w:val="20"/>
          <w:szCs w:val="20"/>
          <w:lang w:val="fr-BE"/>
        </w:rPr>
        <w:t xml:space="preserve">PRO-IDIOMA </w:t>
      </w:r>
      <w:r w:rsidR="00247F43">
        <w:rPr>
          <w:rFonts w:ascii="Garamond" w:hAnsi="Garamond" w:cs="Arial"/>
          <w:sz w:val="20"/>
          <w:szCs w:val="20"/>
          <w:lang w:val="fr-BE"/>
        </w:rPr>
        <w:t>TRADUCTION</w:t>
      </w:r>
      <w:r w:rsidRPr="004F447C">
        <w:rPr>
          <w:rFonts w:ascii="Garamond" w:hAnsi="Garamond" w:cs="Arial"/>
          <w:sz w:val="20"/>
          <w:szCs w:val="20"/>
          <w:lang w:val="fr-BE"/>
        </w:rPr>
        <w:t>" of "de aanbieder").</w:t>
      </w:r>
    </w:p>
    <w:p w14:paraId="7EF4C3D5"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Deze algemene voorwaarden vervangen alle andere algemene voorwaarden en/of overeenkomsten tussen de Dienstverlener en zijn klant, hetzij mondeling, hetzij schriftelijk, die nadien of voorafgaand aan de hoofdovereenkomst tussen de Dienstverlener en zijn klant zijn gesloten.</w:t>
      </w:r>
    </w:p>
    <w:p w14:paraId="0F09AD74"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Het primaat en de exclusiviteit van deze algemene voorwaarden vormen een essentieel element van de overeenkomst en de overeenkomst kan niet worden geconcipieerd zonder deze voorwaarden, tenzij de partijen er uitdrukkelijk en schriftelijk van afzien.</w:t>
      </w:r>
    </w:p>
    <w:p w14:paraId="0150045A" w14:textId="77777777" w:rsidR="00EF7A77" w:rsidRDefault="00416535">
      <w:pPr>
        <w:spacing w:after="0" w:line="240" w:lineRule="auto"/>
        <w:ind w:left="-284" w:right="-142"/>
        <w:jc w:val="both"/>
        <w:rPr>
          <w:rFonts w:ascii="Garamond" w:hAnsi="Garamond" w:cs="Arial"/>
          <w:sz w:val="20"/>
          <w:szCs w:val="20"/>
          <w:u w:val="single"/>
          <w:lang w:val="fr-BE"/>
        </w:rPr>
      </w:pPr>
      <w:r w:rsidRPr="004F447C">
        <w:rPr>
          <w:rFonts w:ascii="Garamond" w:hAnsi="Garamond" w:cs="Arial"/>
          <w:sz w:val="20"/>
          <w:szCs w:val="20"/>
          <w:lang w:val="fr-BE"/>
        </w:rPr>
        <w:t xml:space="preserve">Door ondertekening van deze voorwaarden, of door aanvaarding, zelfs stilzwijgend (door betaling) van een factuur of de betaling van een voorschot, erkent de </w:t>
      </w:r>
      <w:r w:rsidR="006E0590">
        <w:rPr>
          <w:rFonts w:ascii="Garamond" w:hAnsi="Garamond" w:cs="Arial"/>
          <w:sz w:val="20"/>
          <w:szCs w:val="20"/>
          <w:lang w:val="fr-BE"/>
        </w:rPr>
        <w:t xml:space="preserve">klant </w:t>
      </w:r>
      <w:r w:rsidRPr="004F447C">
        <w:rPr>
          <w:rFonts w:ascii="Garamond" w:hAnsi="Garamond" w:cs="Arial"/>
          <w:sz w:val="20"/>
          <w:szCs w:val="20"/>
          <w:lang w:val="fr-BE"/>
        </w:rPr>
        <w:t xml:space="preserve">uitdrukkelijk dat hij kennis heeft genomen van deze voorwaarden en dat hij ze volledig en zonder voorbehoud heeft aanvaard. In deze algemene voorwaarden worden met name de betalingsvoorwaarden gespecificeerd. </w:t>
      </w:r>
    </w:p>
    <w:p w14:paraId="75C38F90" w14:textId="77777777" w:rsidR="00EF7A77" w:rsidRPr="0069238F" w:rsidRDefault="00416535" w:rsidP="0069238F">
      <w:pPr>
        <w:spacing w:after="0" w:line="240" w:lineRule="auto"/>
        <w:ind w:left="-284" w:right="-142"/>
        <w:rPr>
          <w:rFonts w:ascii="Garamond" w:hAnsi="Garamond" w:cs="Arial"/>
          <w:b/>
          <w:bCs/>
          <w:sz w:val="19"/>
          <w:szCs w:val="19"/>
          <w:lang w:val="fr-BE"/>
        </w:rPr>
      </w:pPr>
      <w:r w:rsidRPr="0069238F">
        <w:rPr>
          <w:rFonts w:ascii="Garamond" w:hAnsi="Garamond" w:cs="Arial"/>
          <w:b/>
          <w:bCs/>
          <w:sz w:val="19"/>
          <w:szCs w:val="19"/>
          <w:lang w:val="fr-BE"/>
        </w:rPr>
        <w:t xml:space="preserve">ART.II </w:t>
      </w:r>
      <w:r w:rsidR="00431C5F" w:rsidRPr="0069238F">
        <w:rPr>
          <w:rFonts w:ascii="Garamond" w:hAnsi="Garamond" w:cs="Arial"/>
          <w:b/>
          <w:bCs/>
          <w:sz w:val="19"/>
          <w:szCs w:val="19"/>
          <w:lang w:val="fr-BE"/>
        </w:rPr>
        <w:t xml:space="preserve">- </w:t>
      </w:r>
      <w:r w:rsidRPr="0069238F">
        <w:rPr>
          <w:rFonts w:ascii="Garamond" w:hAnsi="Garamond" w:cs="Arial"/>
          <w:b/>
          <w:bCs/>
          <w:sz w:val="19"/>
          <w:szCs w:val="19"/>
          <w:lang w:val="fr-BE"/>
        </w:rPr>
        <w:t>INFORMATIE EN HERROEPINGSRECHT</w:t>
      </w:r>
    </w:p>
    <w:p w14:paraId="6A678138"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 xml:space="preserve">In geval van het sluiten van een overeenkomst op afstand, in de zin van artikel I.8, 13° van het Wetboek van Economisch Recht, tussen </w:t>
      </w:r>
      <w:r w:rsidR="006E0590">
        <w:rPr>
          <w:rFonts w:ascii="Garamond" w:hAnsi="Garamond" w:cs="Arial"/>
          <w:sz w:val="20"/>
          <w:szCs w:val="20"/>
          <w:lang w:val="fr-BE"/>
        </w:rPr>
        <w:t xml:space="preserve">PRO-IDIOMA </w:t>
      </w:r>
      <w:r w:rsidR="00247F43">
        <w:rPr>
          <w:rFonts w:ascii="Garamond" w:hAnsi="Garamond" w:cs="Arial"/>
          <w:sz w:val="20"/>
          <w:szCs w:val="20"/>
          <w:lang w:val="fr-BE"/>
        </w:rPr>
        <w:t xml:space="preserve">TRADUCTION </w:t>
      </w:r>
      <w:r w:rsidRPr="004F447C">
        <w:rPr>
          <w:rFonts w:ascii="Garamond" w:hAnsi="Garamond" w:cs="Arial"/>
          <w:sz w:val="20"/>
          <w:szCs w:val="20"/>
          <w:lang w:val="fr-BE"/>
        </w:rPr>
        <w:t>en de klant, en enkel indien deze laatste een consument is, erkent de klant, voorafgaand aan het sluiten van de overeenkomst, van de dienstverlener alle informatie te hebben ontvangen, bedoeld in de artikelen VI.2 en VI.45 van het Wetboek van Economisch Recht, evenals een gedetailleerde bevestiging van de gesloten overeenkomst, bedoeld in artikel VI.46, § 7 van het Wetboek van Economisch Recht.</w:t>
      </w:r>
    </w:p>
    <w:p w14:paraId="1FD53B1B" w14:textId="77777777" w:rsidR="00EF7A77" w:rsidRDefault="00416535">
      <w:pPr>
        <w:spacing w:after="0" w:line="240" w:lineRule="auto"/>
        <w:ind w:left="-284" w:right="-142"/>
        <w:jc w:val="both"/>
        <w:rPr>
          <w:rFonts w:ascii="Garamond" w:hAnsi="Garamond" w:cs="Arial"/>
          <w:sz w:val="20"/>
          <w:szCs w:val="20"/>
          <w:lang w:val="fr-BE"/>
        </w:rPr>
      </w:pPr>
      <w:r>
        <w:rPr>
          <w:rFonts w:ascii="Garamond" w:hAnsi="Garamond" w:cs="Arial"/>
          <w:sz w:val="20"/>
          <w:szCs w:val="20"/>
          <w:lang w:val="fr-BE"/>
        </w:rPr>
        <w:t>Indien de overeenkomst wordt gesloten op de zetel van de onderneming of bij de klant thuis, beschikt de klant eveneens over een herroepingstermijn van 14 kalenderdagen.</w:t>
      </w:r>
    </w:p>
    <w:p w14:paraId="524934A7"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 xml:space="preserve">Bovendien wordt de </w:t>
      </w:r>
      <w:r w:rsidR="006E0590">
        <w:rPr>
          <w:rFonts w:ascii="Garamond" w:hAnsi="Garamond" w:cs="Arial"/>
          <w:sz w:val="20"/>
          <w:szCs w:val="20"/>
          <w:lang w:val="fr-BE"/>
        </w:rPr>
        <w:t>consument-opdrachtgever</w:t>
      </w:r>
      <w:r w:rsidRPr="004F447C">
        <w:rPr>
          <w:rFonts w:ascii="Garamond" w:hAnsi="Garamond" w:cs="Arial"/>
          <w:sz w:val="20"/>
          <w:szCs w:val="20"/>
          <w:lang w:val="fr-BE"/>
        </w:rPr>
        <w:t xml:space="preserve"> erop gewezen dat </w:t>
      </w:r>
      <w:r w:rsidR="006E0590">
        <w:rPr>
          <w:rFonts w:ascii="Garamond" w:hAnsi="Garamond" w:cs="Arial"/>
          <w:sz w:val="20"/>
          <w:szCs w:val="20"/>
          <w:lang w:val="fr-BE"/>
        </w:rPr>
        <w:t xml:space="preserve">PRO-IDIOMA </w:t>
      </w:r>
      <w:r w:rsidR="00247F43">
        <w:rPr>
          <w:rFonts w:ascii="Garamond" w:hAnsi="Garamond" w:cs="Arial"/>
          <w:sz w:val="20"/>
          <w:szCs w:val="20"/>
          <w:lang w:val="fr-BE"/>
        </w:rPr>
        <w:t xml:space="preserve">TRADUCTION </w:t>
      </w:r>
      <w:r w:rsidRPr="004F447C">
        <w:rPr>
          <w:rFonts w:ascii="Garamond" w:hAnsi="Garamond" w:cs="Arial"/>
          <w:sz w:val="20"/>
          <w:szCs w:val="20"/>
          <w:lang w:val="fr-BE"/>
        </w:rPr>
        <w:t>pas zal beginnen met de uitvoering van de door hem gevraagde diensten na het verstrijken van de wettelijke herroepingstermijn van 14 dagen, te rekenen vanaf de datum van sluiting van de overeenkomst.</w:t>
      </w:r>
    </w:p>
    <w:p w14:paraId="5D75CD32"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 xml:space="preserve">Indien de consument wenst dat </w:t>
      </w:r>
      <w:r w:rsidR="006E0590">
        <w:rPr>
          <w:rFonts w:ascii="Garamond" w:hAnsi="Garamond" w:cs="Arial"/>
          <w:sz w:val="20"/>
          <w:szCs w:val="20"/>
          <w:lang w:val="fr-BE"/>
        </w:rPr>
        <w:t xml:space="preserve">PRO-IDIOMA </w:t>
      </w:r>
      <w:r w:rsidR="00247F43">
        <w:rPr>
          <w:rFonts w:ascii="Garamond" w:hAnsi="Garamond" w:cs="Arial"/>
          <w:sz w:val="20"/>
          <w:szCs w:val="20"/>
          <w:lang w:val="fr-BE"/>
        </w:rPr>
        <w:t xml:space="preserve">TRADUCTION </w:t>
      </w:r>
      <w:r w:rsidRPr="004F447C">
        <w:rPr>
          <w:rFonts w:ascii="Garamond" w:hAnsi="Garamond" w:cs="Arial"/>
          <w:sz w:val="20"/>
          <w:szCs w:val="20"/>
          <w:lang w:val="fr-BE"/>
        </w:rPr>
        <w:t xml:space="preserve">SRL onmiddellijk met de uitvoering van de diensten begint, moet hij/zij hier uitdrukkelijk om verzoeken en </w:t>
      </w:r>
      <w:r w:rsidR="006F3516" w:rsidRPr="004F447C">
        <w:rPr>
          <w:rFonts w:ascii="Garamond" w:hAnsi="Garamond" w:cs="Arial"/>
          <w:sz w:val="20"/>
          <w:szCs w:val="20"/>
          <w:lang w:val="fr-BE"/>
        </w:rPr>
        <w:t xml:space="preserve">daarbij </w:t>
      </w:r>
      <w:r w:rsidRPr="004F447C">
        <w:rPr>
          <w:rFonts w:ascii="Garamond" w:hAnsi="Garamond" w:cs="Arial"/>
          <w:sz w:val="20"/>
          <w:szCs w:val="20"/>
          <w:lang w:val="fr-BE"/>
        </w:rPr>
        <w:t xml:space="preserve">erkennen dat hij/zij zijn/haar </w:t>
      </w:r>
      <w:r w:rsidRPr="004F447C">
        <w:rPr>
          <w:rFonts w:ascii="Garamond" w:hAnsi="Garamond" w:cs="Arial"/>
          <w:sz w:val="20"/>
          <w:szCs w:val="20"/>
          <w:lang w:val="fr-BE"/>
        </w:rPr>
        <w:t xml:space="preserve">herroepingsrecht verliest zodra het contract volledig is uitgevoerd. Indien de klant een dergelijk verzoek indient en zijn herroepingsrecht uitoefent binnen de wettelijke termijn, maar voordat de overeenkomst volledig is uitgevoerd, zal </w:t>
      </w:r>
      <w:r w:rsidR="006E0590">
        <w:rPr>
          <w:rFonts w:ascii="Garamond" w:hAnsi="Garamond" w:cs="Arial"/>
          <w:sz w:val="20"/>
          <w:szCs w:val="20"/>
          <w:lang w:val="fr-BE"/>
        </w:rPr>
        <w:t xml:space="preserve">PRO-IDIOMA </w:t>
      </w:r>
      <w:r w:rsidR="00247F43">
        <w:rPr>
          <w:rFonts w:ascii="Garamond" w:hAnsi="Garamond" w:cs="Arial"/>
          <w:sz w:val="20"/>
          <w:szCs w:val="20"/>
          <w:lang w:val="fr-BE"/>
        </w:rPr>
        <w:t xml:space="preserve">TRADUCTION </w:t>
      </w:r>
      <w:r w:rsidRPr="004F447C">
        <w:rPr>
          <w:rFonts w:ascii="Garamond" w:hAnsi="Garamond" w:cs="Arial"/>
          <w:sz w:val="20"/>
          <w:szCs w:val="20"/>
          <w:lang w:val="fr-BE"/>
        </w:rPr>
        <w:t xml:space="preserve">de consument-opdrachtgever een pro rata bedrag factureren voor de reeds verrichte diensten </w:t>
      </w:r>
    </w:p>
    <w:p w14:paraId="0B4DF1E6"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 xml:space="preserve">op het tijdstip waarop hij </w:t>
      </w:r>
      <w:r w:rsidR="006E0590">
        <w:rPr>
          <w:rFonts w:ascii="Garamond" w:hAnsi="Garamond" w:cs="Arial"/>
          <w:sz w:val="20"/>
          <w:szCs w:val="20"/>
          <w:lang w:val="fr-BE"/>
        </w:rPr>
        <w:t xml:space="preserve">PRO-IDIOMA </w:t>
      </w:r>
      <w:r w:rsidR="00247F43">
        <w:rPr>
          <w:rFonts w:ascii="Garamond" w:hAnsi="Garamond" w:cs="Arial"/>
          <w:sz w:val="20"/>
          <w:szCs w:val="20"/>
          <w:lang w:val="fr-BE"/>
        </w:rPr>
        <w:t xml:space="preserve">TRADUCTION </w:t>
      </w:r>
      <w:r w:rsidRPr="004F447C">
        <w:rPr>
          <w:rFonts w:ascii="Garamond" w:hAnsi="Garamond" w:cs="Arial"/>
          <w:sz w:val="20"/>
          <w:szCs w:val="20"/>
          <w:lang w:val="fr-BE"/>
        </w:rPr>
        <w:t>ervan in kennis stelt dat hij van zijn herroepingsrecht gebruik maakt.</w:t>
      </w:r>
    </w:p>
    <w:p w14:paraId="4845CC43" w14:textId="77777777" w:rsidR="00EF7A77" w:rsidRPr="0069238F" w:rsidRDefault="00416535" w:rsidP="0069238F">
      <w:pPr>
        <w:spacing w:after="0" w:line="240" w:lineRule="auto"/>
        <w:ind w:left="-284" w:right="-142"/>
        <w:rPr>
          <w:rFonts w:ascii="Garamond" w:hAnsi="Garamond" w:cs="Arial"/>
          <w:b/>
          <w:bCs/>
          <w:sz w:val="18"/>
          <w:szCs w:val="18"/>
          <w:lang w:val="fr-BE"/>
        </w:rPr>
      </w:pPr>
      <w:r w:rsidRPr="0069238F">
        <w:rPr>
          <w:rFonts w:ascii="Garamond" w:hAnsi="Garamond" w:cs="Arial"/>
          <w:b/>
          <w:bCs/>
          <w:sz w:val="18"/>
          <w:szCs w:val="18"/>
        </w:rPr>
        <w:t xml:space="preserve">ARTIKEL III </w:t>
      </w:r>
      <w:r w:rsidR="001D4B4E" w:rsidRPr="0069238F">
        <w:rPr>
          <w:rFonts w:ascii="Garamond" w:hAnsi="Garamond" w:cs="Arial"/>
          <w:b/>
          <w:bCs/>
          <w:sz w:val="18"/>
          <w:szCs w:val="18"/>
        </w:rPr>
        <w:t xml:space="preserve">- </w:t>
      </w:r>
      <w:r w:rsidR="00431C5F" w:rsidRPr="0069238F">
        <w:rPr>
          <w:rFonts w:ascii="Garamond" w:hAnsi="Garamond" w:cs="Arial"/>
          <w:b/>
          <w:bCs/>
          <w:sz w:val="18"/>
          <w:szCs w:val="18"/>
          <w:lang w:val="fr-BE"/>
        </w:rPr>
        <w:t>AANBIEDINGEN EN OPDRACHTEN</w:t>
      </w:r>
    </w:p>
    <w:p w14:paraId="38B9F9A9"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 xml:space="preserve">Tenzij </w:t>
      </w:r>
      <w:r w:rsidRPr="00350DC1">
        <w:rPr>
          <w:rFonts w:ascii="Garamond" w:hAnsi="Garamond" w:cs="Arial"/>
          <w:sz w:val="20"/>
          <w:szCs w:val="20"/>
          <w:lang w:val="fr-BE"/>
        </w:rPr>
        <w:t xml:space="preserve">in </w:t>
      </w:r>
      <w:r w:rsidR="007561B2" w:rsidRPr="00350DC1">
        <w:rPr>
          <w:rFonts w:ascii="Garamond" w:hAnsi="Garamond" w:cs="Arial"/>
          <w:sz w:val="20"/>
          <w:szCs w:val="20"/>
          <w:lang w:val="fr-BE"/>
        </w:rPr>
        <w:t xml:space="preserve">de overeenkomst tussen de partijen </w:t>
      </w:r>
      <w:r w:rsidRPr="004F447C">
        <w:rPr>
          <w:rFonts w:ascii="Garamond" w:hAnsi="Garamond" w:cs="Arial"/>
          <w:sz w:val="20"/>
          <w:szCs w:val="20"/>
          <w:lang w:val="fr-BE"/>
        </w:rPr>
        <w:t xml:space="preserve">anders is bepaald, bedraagt de </w:t>
      </w:r>
      <w:r w:rsidRPr="00350DC1">
        <w:rPr>
          <w:rFonts w:ascii="Garamond" w:hAnsi="Garamond" w:cs="Arial"/>
          <w:sz w:val="20"/>
          <w:szCs w:val="20"/>
          <w:lang w:val="fr-BE"/>
        </w:rPr>
        <w:t xml:space="preserve">geldigheidsduur van elke </w:t>
      </w:r>
      <w:r w:rsidRPr="004F447C">
        <w:rPr>
          <w:rFonts w:ascii="Garamond" w:hAnsi="Garamond" w:cs="Arial"/>
          <w:sz w:val="20"/>
          <w:szCs w:val="20"/>
          <w:lang w:val="fr-BE"/>
        </w:rPr>
        <w:t xml:space="preserve">offerte één maand, te rekenen vanaf de ontvangst van de offerte of de kooporder. </w:t>
      </w:r>
    </w:p>
    <w:p w14:paraId="51ABA1A2"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 xml:space="preserve">Elke opdracht die niet wordt voorafgegaan door een schriftelijke offerte van de Dienstverlener is voor deze laatste slechts bindend indien zij schriftelijk door </w:t>
      </w:r>
      <w:r w:rsidR="006E0590">
        <w:rPr>
          <w:rFonts w:ascii="Garamond" w:hAnsi="Garamond" w:cs="Arial"/>
          <w:sz w:val="20"/>
          <w:szCs w:val="20"/>
          <w:lang w:val="fr-BE"/>
        </w:rPr>
        <w:t xml:space="preserve">PRO-IDIOMA </w:t>
      </w:r>
      <w:r w:rsidR="00247F43">
        <w:rPr>
          <w:rFonts w:ascii="Garamond" w:hAnsi="Garamond" w:cs="Arial"/>
          <w:sz w:val="20"/>
          <w:szCs w:val="20"/>
          <w:lang w:val="fr-BE"/>
        </w:rPr>
        <w:t xml:space="preserve">TRADUCTION </w:t>
      </w:r>
      <w:r w:rsidRPr="004F447C">
        <w:rPr>
          <w:rFonts w:ascii="Garamond" w:hAnsi="Garamond" w:cs="Arial"/>
          <w:sz w:val="20"/>
          <w:szCs w:val="20"/>
          <w:lang w:val="fr-BE"/>
        </w:rPr>
        <w:t xml:space="preserve">wordt aanvaard voor de aanvang van de opdracht. </w:t>
      </w:r>
    </w:p>
    <w:p w14:paraId="4064AA81" w14:textId="77777777" w:rsidR="00EF7A77" w:rsidRDefault="00416535">
      <w:pPr>
        <w:spacing w:after="0" w:line="240" w:lineRule="auto"/>
        <w:ind w:left="-284" w:right="-142"/>
        <w:jc w:val="both"/>
        <w:rPr>
          <w:rFonts w:ascii="Garamond" w:hAnsi="Garamond" w:cs="Arial"/>
          <w:b/>
          <w:bCs/>
          <w:sz w:val="20"/>
          <w:szCs w:val="20"/>
        </w:rPr>
      </w:pPr>
      <w:r w:rsidRPr="004F447C">
        <w:rPr>
          <w:rFonts w:ascii="Garamond" w:hAnsi="Garamond" w:cs="Arial"/>
          <w:b/>
          <w:bCs/>
          <w:sz w:val="20"/>
          <w:szCs w:val="20"/>
        </w:rPr>
        <w:t>ART.IV - TERMIJNEN</w:t>
      </w:r>
    </w:p>
    <w:p w14:paraId="70EDEADB" w14:textId="16AD91FB" w:rsidR="00EF7A77" w:rsidRDefault="00416535">
      <w:pPr>
        <w:spacing w:after="0" w:line="240" w:lineRule="auto"/>
        <w:ind w:left="-284" w:right="-142"/>
        <w:jc w:val="both"/>
        <w:rPr>
          <w:rFonts w:ascii="Garamond" w:hAnsi="Garamond" w:cs="Arial"/>
          <w:sz w:val="20"/>
          <w:szCs w:val="20"/>
          <w:lang w:val="fr-BE"/>
        </w:rPr>
      </w:pPr>
      <w:r>
        <w:rPr>
          <w:rFonts w:ascii="Garamond" w:hAnsi="Garamond" w:cs="Arial"/>
          <w:sz w:val="20"/>
          <w:szCs w:val="20"/>
          <w:lang w:val="fr-BE"/>
        </w:rPr>
        <w:t>De in het contract vermelde leveringstermijn bindt de opdrachtnemer aan de overeengekomen termijn voor de vertaling, op voorwaarde dat de opdrachtnemer alle door de opdrachtgever te verstrekken informatie heeft ontvangen, dat wil zeggen teksten, bronnen en informatie die voor de uitvoering van de opdracht van belang zijn</w:t>
      </w:r>
      <w:r w:rsidR="00431C5F" w:rsidRPr="004F447C">
        <w:rPr>
          <w:rFonts w:ascii="Garamond" w:hAnsi="Garamond" w:cs="Arial"/>
          <w:sz w:val="20"/>
          <w:szCs w:val="20"/>
          <w:lang w:val="fr-BE"/>
        </w:rPr>
        <w:t xml:space="preserve">.  </w:t>
      </w:r>
      <w:r>
        <w:rPr>
          <w:rFonts w:ascii="Garamond" w:hAnsi="Garamond" w:cs="Arial"/>
          <w:sz w:val="20"/>
          <w:szCs w:val="20"/>
          <w:lang w:val="fr-BE"/>
        </w:rPr>
        <w:t xml:space="preserve">Indien de </w:t>
      </w:r>
      <w:proofErr w:type="spellStart"/>
      <w:r w:rsidR="00245513">
        <w:rPr>
          <w:rFonts w:ascii="Garamond" w:hAnsi="Garamond" w:cs="Arial"/>
          <w:sz w:val="20"/>
          <w:szCs w:val="20"/>
          <w:lang w:val="fr-BE"/>
        </w:rPr>
        <w:t>Cliën</w:t>
      </w:r>
      <w:r w:rsidR="0069238F">
        <w:rPr>
          <w:rFonts w:ascii="Garamond" w:hAnsi="Garamond" w:cs="Arial"/>
          <w:sz w:val="20"/>
          <w:szCs w:val="20"/>
          <w:lang w:val="fr-BE"/>
        </w:rPr>
        <w:t>t</w:t>
      </w:r>
      <w:proofErr w:type="spellEnd"/>
      <w:r>
        <w:rPr>
          <w:rFonts w:ascii="Garamond" w:hAnsi="Garamond" w:cs="Arial"/>
          <w:sz w:val="20"/>
          <w:szCs w:val="20"/>
          <w:lang w:val="fr-BE"/>
        </w:rPr>
        <w:t xml:space="preserve"> </w:t>
      </w:r>
      <w:proofErr w:type="spellStart"/>
      <w:r>
        <w:rPr>
          <w:rFonts w:ascii="Garamond" w:hAnsi="Garamond" w:cs="Arial"/>
          <w:sz w:val="20"/>
          <w:szCs w:val="20"/>
          <w:lang w:val="fr-BE"/>
        </w:rPr>
        <w:t>zijn</w:t>
      </w:r>
      <w:proofErr w:type="spellEnd"/>
      <w:r>
        <w:rPr>
          <w:rFonts w:ascii="Garamond" w:hAnsi="Garamond" w:cs="Arial"/>
          <w:sz w:val="20"/>
          <w:szCs w:val="20"/>
          <w:lang w:val="fr-BE"/>
        </w:rPr>
        <w:t xml:space="preserve"> </w:t>
      </w:r>
      <w:proofErr w:type="spellStart"/>
      <w:r>
        <w:rPr>
          <w:rFonts w:ascii="Garamond" w:hAnsi="Garamond" w:cs="Arial"/>
          <w:sz w:val="20"/>
          <w:szCs w:val="20"/>
          <w:lang w:val="fr-BE"/>
        </w:rPr>
        <w:t>verplichtingen</w:t>
      </w:r>
      <w:proofErr w:type="spellEnd"/>
      <w:r>
        <w:rPr>
          <w:rFonts w:ascii="Garamond" w:hAnsi="Garamond" w:cs="Arial"/>
          <w:sz w:val="20"/>
          <w:szCs w:val="20"/>
          <w:lang w:val="fr-BE"/>
        </w:rPr>
        <w:t xml:space="preserve"> niet binnen een redelijke termijn nakomt, wordt de leveringstermijn verlengd in verhouding tot de vertraging in de ontvangst van de gegevens. </w:t>
      </w:r>
    </w:p>
    <w:p w14:paraId="7257C526"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 xml:space="preserve">De Klant kan de niet-naleving van termijnen </w:t>
      </w:r>
      <w:r>
        <w:rPr>
          <w:rFonts w:ascii="Garamond" w:hAnsi="Garamond" w:cs="Arial"/>
          <w:sz w:val="20"/>
          <w:szCs w:val="20"/>
          <w:lang w:val="fr-BE"/>
        </w:rPr>
        <w:t xml:space="preserve">alleen </w:t>
      </w:r>
      <w:r w:rsidRPr="004F447C">
        <w:rPr>
          <w:rFonts w:ascii="Garamond" w:hAnsi="Garamond" w:cs="Arial"/>
          <w:sz w:val="20"/>
          <w:szCs w:val="20"/>
          <w:lang w:val="fr-BE"/>
        </w:rPr>
        <w:t xml:space="preserve">inroepen als grond voor ontbinding van het contract, schadevergoeding eisen of andere vorderingen doen gelden </w:t>
      </w:r>
      <w:r>
        <w:rPr>
          <w:rFonts w:ascii="Garamond" w:hAnsi="Garamond" w:cs="Arial"/>
          <w:sz w:val="20"/>
          <w:szCs w:val="20"/>
          <w:lang w:val="fr-BE"/>
        </w:rPr>
        <w:t>indien de leveringstermijn als bindend en onherroepelijk is overeengekomen en de Klant aan zijn verplichtingen heeft voldaan.  De vertraging aan de kant van de contractant moet eveneens van tevoren zijn aangekondigd.</w:t>
      </w:r>
    </w:p>
    <w:p w14:paraId="2C332ABB" w14:textId="77777777" w:rsidR="00EF7A77" w:rsidRDefault="00416535">
      <w:pPr>
        <w:spacing w:after="0" w:line="240" w:lineRule="auto"/>
        <w:ind w:left="-284" w:right="-142"/>
        <w:jc w:val="both"/>
        <w:rPr>
          <w:rFonts w:ascii="Garamond" w:hAnsi="Garamond" w:cs="Arial"/>
          <w:sz w:val="20"/>
          <w:szCs w:val="20"/>
          <w:lang w:val="fr-BE"/>
        </w:rPr>
      </w:pPr>
      <w:r>
        <w:rPr>
          <w:rFonts w:ascii="Garamond" w:hAnsi="Garamond" w:cs="Arial"/>
          <w:sz w:val="20"/>
          <w:szCs w:val="20"/>
          <w:lang w:val="fr-BE"/>
        </w:rPr>
        <w:t>Het contract kan door beide partijen worden opgezegd in geval van overmacht. De dienstverlener kan om een redelijke termijn verzoeken indien de aard van de dienst dit toelaat. De Klant blijft echter aansprakelijk voor alle gemaakte kosten en reeds geleverde diensten, ook in geval van annulering.</w:t>
      </w:r>
    </w:p>
    <w:p w14:paraId="41FB1F60" w14:textId="1BC6060E"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 xml:space="preserve">Vertraging in de uitvoering van de diensten zal enkel aanleiding geven tot het toekennen van schadevergoeding indien onweerlegbaar wordt aangetoond dat deze te wijten </w:t>
      </w:r>
      <w:proofErr w:type="spellStart"/>
      <w:r w:rsidRPr="004F447C">
        <w:rPr>
          <w:rFonts w:ascii="Garamond" w:hAnsi="Garamond" w:cs="Arial"/>
          <w:sz w:val="20"/>
          <w:szCs w:val="20"/>
          <w:lang w:val="fr-BE"/>
        </w:rPr>
        <w:t>is</w:t>
      </w:r>
      <w:proofErr w:type="spellEnd"/>
      <w:r w:rsidRPr="004F447C">
        <w:rPr>
          <w:rFonts w:ascii="Garamond" w:hAnsi="Garamond" w:cs="Arial"/>
          <w:sz w:val="20"/>
          <w:szCs w:val="20"/>
          <w:lang w:val="fr-BE"/>
        </w:rPr>
        <w:t xml:space="preserve"> </w:t>
      </w:r>
      <w:proofErr w:type="spellStart"/>
      <w:r w:rsidRPr="004F447C">
        <w:rPr>
          <w:rFonts w:ascii="Garamond" w:hAnsi="Garamond" w:cs="Arial"/>
          <w:sz w:val="20"/>
          <w:szCs w:val="20"/>
          <w:lang w:val="fr-BE"/>
        </w:rPr>
        <w:t>aan</w:t>
      </w:r>
      <w:proofErr w:type="spellEnd"/>
      <w:r w:rsidRPr="004F447C">
        <w:rPr>
          <w:rFonts w:ascii="Garamond" w:hAnsi="Garamond" w:cs="Arial"/>
          <w:sz w:val="20"/>
          <w:szCs w:val="20"/>
          <w:lang w:val="fr-BE"/>
        </w:rPr>
        <w:t xml:space="preserve"> </w:t>
      </w:r>
      <w:proofErr w:type="spellStart"/>
      <w:r w:rsidRPr="004F447C">
        <w:rPr>
          <w:rFonts w:ascii="Garamond" w:hAnsi="Garamond" w:cs="Arial"/>
          <w:sz w:val="20"/>
          <w:szCs w:val="20"/>
          <w:lang w:val="fr-BE"/>
        </w:rPr>
        <w:t>grove</w:t>
      </w:r>
      <w:proofErr w:type="spellEnd"/>
      <w:r w:rsidRPr="004F447C">
        <w:rPr>
          <w:rFonts w:ascii="Garamond" w:hAnsi="Garamond" w:cs="Arial"/>
          <w:sz w:val="20"/>
          <w:szCs w:val="20"/>
          <w:lang w:val="fr-BE"/>
        </w:rPr>
        <w:t xml:space="preserve"> </w:t>
      </w:r>
      <w:proofErr w:type="spellStart"/>
      <w:r w:rsidRPr="004F447C">
        <w:rPr>
          <w:rFonts w:ascii="Garamond" w:hAnsi="Garamond" w:cs="Arial"/>
          <w:sz w:val="20"/>
          <w:szCs w:val="20"/>
          <w:lang w:val="fr-BE"/>
        </w:rPr>
        <w:t>nalatigheid</w:t>
      </w:r>
      <w:proofErr w:type="spellEnd"/>
      <w:r w:rsidRPr="004F447C">
        <w:rPr>
          <w:rFonts w:ascii="Garamond" w:hAnsi="Garamond" w:cs="Arial"/>
          <w:sz w:val="20"/>
          <w:szCs w:val="20"/>
          <w:lang w:val="fr-BE"/>
        </w:rPr>
        <w:t xml:space="preserve"> </w:t>
      </w:r>
      <w:proofErr w:type="spellStart"/>
      <w:r w:rsidRPr="004F447C">
        <w:rPr>
          <w:rFonts w:ascii="Garamond" w:hAnsi="Garamond" w:cs="Arial"/>
          <w:sz w:val="20"/>
          <w:szCs w:val="20"/>
          <w:lang w:val="fr-BE"/>
        </w:rPr>
        <w:t>vanwege</w:t>
      </w:r>
      <w:proofErr w:type="spellEnd"/>
      <w:r w:rsidRPr="004F447C">
        <w:rPr>
          <w:rFonts w:ascii="Garamond" w:hAnsi="Garamond" w:cs="Arial"/>
          <w:sz w:val="20"/>
          <w:szCs w:val="20"/>
          <w:lang w:val="fr-BE"/>
        </w:rPr>
        <w:t xml:space="preserve"> </w:t>
      </w:r>
      <w:r w:rsidR="006E0590">
        <w:rPr>
          <w:rFonts w:ascii="Garamond" w:hAnsi="Garamond" w:cs="Arial"/>
          <w:sz w:val="20"/>
          <w:szCs w:val="20"/>
          <w:lang w:val="fr-BE"/>
        </w:rPr>
        <w:t xml:space="preserve">PRO-IDIOMA </w:t>
      </w:r>
      <w:r w:rsidR="00247F43">
        <w:rPr>
          <w:rFonts w:ascii="Garamond" w:hAnsi="Garamond" w:cs="Arial"/>
          <w:sz w:val="20"/>
          <w:szCs w:val="20"/>
          <w:lang w:val="fr-BE"/>
        </w:rPr>
        <w:t>TRADUCTION</w:t>
      </w:r>
    </w:p>
    <w:p w14:paraId="16E2FF96" w14:textId="1D73CF52" w:rsidR="00245513" w:rsidRDefault="00245513">
      <w:pPr>
        <w:spacing w:after="0" w:line="240" w:lineRule="auto"/>
        <w:ind w:left="-284" w:right="-142"/>
        <w:jc w:val="both"/>
        <w:rPr>
          <w:rFonts w:ascii="Garamond" w:hAnsi="Garamond" w:cs="Arial"/>
          <w:sz w:val="20"/>
          <w:szCs w:val="20"/>
          <w:lang w:val="fr-BE"/>
        </w:rPr>
      </w:pPr>
    </w:p>
    <w:p w14:paraId="7EE54E9B" w14:textId="77777777" w:rsidR="00245513" w:rsidRDefault="00245513">
      <w:pPr>
        <w:spacing w:after="0" w:line="240" w:lineRule="auto"/>
        <w:ind w:left="-284" w:right="-142"/>
        <w:jc w:val="both"/>
        <w:rPr>
          <w:rFonts w:ascii="Garamond" w:hAnsi="Garamond" w:cs="Arial"/>
          <w:sz w:val="20"/>
          <w:szCs w:val="20"/>
          <w:lang w:val="fr-BE"/>
        </w:rPr>
      </w:pPr>
    </w:p>
    <w:p w14:paraId="59EF7EBD" w14:textId="77777777" w:rsidR="00EF7A77" w:rsidRDefault="00416535">
      <w:pPr>
        <w:spacing w:after="0" w:line="240" w:lineRule="auto"/>
        <w:ind w:left="-284" w:right="-142"/>
        <w:jc w:val="both"/>
        <w:rPr>
          <w:rFonts w:ascii="Garamond" w:hAnsi="Garamond" w:cs="Arial"/>
          <w:b/>
          <w:bCs/>
          <w:sz w:val="20"/>
          <w:szCs w:val="20"/>
        </w:rPr>
      </w:pPr>
      <w:r w:rsidRPr="004F447C">
        <w:rPr>
          <w:rFonts w:ascii="Garamond" w:hAnsi="Garamond" w:cs="Arial"/>
          <w:b/>
          <w:bCs/>
          <w:sz w:val="20"/>
          <w:szCs w:val="20"/>
        </w:rPr>
        <w:lastRenderedPageBreak/>
        <w:t xml:space="preserve">ART.V - </w:t>
      </w:r>
      <w:r w:rsidR="002E5716" w:rsidRPr="004F447C">
        <w:rPr>
          <w:rFonts w:ascii="Garamond" w:hAnsi="Garamond" w:cs="Arial"/>
          <w:b/>
          <w:bCs/>
          <w:sz w:val="20"/>
          <w:szCs w:val="20"/>
        </w:rPr>
        <w:t xml:space="preserve">TARIEVEN </w:t>
      </w:r>
    </w:p>
    <w:p w14:paraId="53DE02D5" w14:textId="77777777" w:rsidR="00EF7A77" w:rsidRDefault="00416535">
      <w:pPr>
        <w:spacing w:after="0" w:line="240" w:lineRule="auto"/>
        <w:ind w:left="-284" w:right="-142"/>
        <w:jc w:val="both"/>
        <w:rPr>
          <w:rFonts w:ascii="Garamond" w:hAnsi="Garamond" w:cs="Arial"/>
          <w:sz w:val="20"/>
          <w:szCs w:val="20"/>
          <w:lang w:val="fr-BE"/>
        </w:rPr>
      </w:pPr>
      <w:r w:rsidRPr="007561B2">
        <w:rPr>
          <w:rFonts w:ascii="Garamond" w:hAnsi="Garamond" w:cs="Arial"/>
          <w:sz w:val="20"/>
          <w:szCs w:val="20"/>
          <w:lang w:val="fr-BE"/>
        </w:rPr>
        <w:t xml:space="preserve">De prijzen van </w:t>
      </w:r>
      <w:r w:rsidR="006E0590" w:rsidRPr="007561B2">
        <w:rPr>
          <w:rFonts w:ascii="Garamond" w:hAnsi="Garamond" w:cs="Arial"/>
          <w:sz w:val="20"/>
          <w:szCs w:val="20"/>
          <w:lang w:val="fr-BE"/>
        </w:rPr>
        <w:t xml:space="preserve">PRO-IDIOMA </w:t>
      </w:r>
      <w:r w:rsidR="00247F43" w:rsidRPr="007561B2">
        <w:rPr>
          <w:rFonts w:ascii="Garamond" w:hAnsi="Garamond" w:cs="Arial"/>
          <w:sz w:val="20"/>
          <w:szCs w:val="20"/>
          <w:lang w:val="fr-BE"/>
        </w:rPr>
        <w:t xml:space="preserve">TRADUCTION </w:t>
      </w:r>
      <w:r w:rsidRPr="007561B2">
        <w:rPr>
          <w:rFonts w:ascii="Garamond" w:hAnsi="Garamond" w:cs="Arial"/>
          <w:sz w:val="20"/>
          <w:szCs w:val="20"/>
          <w:lang w:val="fr-BE"/>
        </w:rPr>
        <w:t>worden uitgedrukt in euro</w:t>
      </w:r>
      <w:r w:rsidR="000E7A2E" w:rsidRPr="007561B2">
        <w:rPr>
          <w:rFonts w:ascii="Garamond" w:hAnsi="Garamond" w:cs="Arial"/>
          <w:sz w:val="20"/>
          <w:szCs w:val="20"/>
          <w:lang w:val="fr-BE"/>
        </w:rPr>
        <w:t>.</w:t>
      </w:r>
    </w:p>
    <w:p w14:paraId="071F8DFC" w14:textId="77777777" w:rsidR="00EF7A77" w:rsidRDefault="00416535">
      <w:pPr>
        <w:spacing w:after="0" w:line="240" w:lineRule="auto"/>
        <w:ind w:left="-284" w:right="-142"/>
        <w:jc w:val="both"/>
        <w:rPr>
          <w:rFonts w:ascii="Garamond" w:hAnsi="Garamond" w:cs="Arial"/>
          <w:sz w:val="20"/>
          <w:szCs w:val="20"/>
          <w:lang w:val="fr-BE"/>
        </w:rPr>
      </w:pPr>
      <w:r w:rsidRPr="00350DC1">
        <w:rPr>
          <w:rFonts w:ascii="Garamond" w:hAnsi="Garamond" w:cs="Arial"/>
          <w:sz w:val="20"/>
          <w:szCs w:val="20"/>
          <w:lang w:val="fr-BE"/>
        </w:rPr>
        <w:t>In het algemeen, en tenzij in de overeenkomst tussen de partijen anders is bepaald, zullen de tarieven tussen de partijen worden overeengekomen naar gelang van het project en de complexiteit ervan.</w:t>
      </w:r>
    </w:p>
    <w:p w14:paraId="60969F89" w14:textId="77777777" w:rsidR="00EF7A77" w:rsidRDefault="00416535">
      <w:pPr>
        <w:spacing w:after="0" w:line="240" w:lineRule="auto"/>
        <w:ind w:left="-284" w:right="-142"/>
        <w:jc w:val="both"/>
        <w:rPr>
          <w:rFonts w:ascii="Garamond" w:hAnsi="Garamond" w:cs="Arial"/>
          <w:sz w:val="20"/>
          <w:szCs w:val="20"/>
          <w:lang w:val="fr-BE"/>
        </w:rPr>
      </w:pPr>
      <w:r w:rsidRPr="00350DC1">
        <w:rPr>
          <w:rFonts w:ascii="Garamond" w:hAnsi="Garamond" w:cs="Arial"/>
          <w:sz w:val="20"/>
          <w:szCs w:val="20"/>
          <w:lang w:val="fr-BE"/>
        </w:rPr>
        <w:t>Voor B2B-klanten zullen de tarieven vóór de relatie worden onderhandeld</w:t>
      </w:r>
      <w:r w:rsidR="00044E41">
        <w:rPr>
          <w:rFonts w:ascii="Garamond" w:hAnsi="Garamond" w:cs="Arial"/>
          <w:sz w:val="20"/>
          <w:szCs w:val="20"/>
          <w:lang w:val="fr-BE"/>
        </w:rPr>
        <w:t>, maar zij kunnen ook nadien in onderling overleg worden aangepast.</w:t>
      </w:r>
    </w:p>
    <w:p w14:paraId="0D73444E" w14:textId="77777777" w:rsidR="00EF7A77" w:rsidRDefault="00416535">
      <w:pPr>
        <w:spacing w:after="0" w:line="240" w:lineRule="auto"/>
        <w:ind w:left="-284" w:right="-142"/>
        <w:jc w:val="both"/>
        <w:rPr>
          <w:rFonts w:ascii="Garamond" w:hAnsi="Garamond" w:cs="Arial"/>
          <w:sz w:val="20"/>
          <w:szCs w:val="20"/>
        </w:rPr>
      </w:pPr>
      <w:r w:rsidRPr="004F447C">
        <w:rPr>
          <w:rFonts w:ascii="Garamond" w:hAnsi="Garamond" w:cs="Arial"/>
          <w:sz w:val="20"/>
          <w:szCs w:val="20"/>
        </w:rPr>
        <w:t xml:space="preserve">In geval van een aanvullende aanvraag op de initiële offerte, zal de Dienstverlener overgaan tot een aanvullende factuur. Hetzelfde geldt indien de door de Cliënt bij het uitbrengen van de offerte verstrekte informatie onjuist of onvolledig was en indien dit extra werk vereist </w:t>
      </w:r>
      <w:r w:rsidR="008F10F4">
        <w:rPr>
          <w:rFonts w:ascii="Garamond" w:hAnsi="Garamond" w:cs="Arial"/>
          <w:sz w:val="20"/>
          <w:szCs w:val="20"/>
        </w:rPr>
        <w:t>(spoedwerk, werk dat in het weekend, 's nachts of op feestdagen moet worden uitgevoerd)</w:t>
      </w:r>
      <w:r w:rsidRPr="004F447C">
        <w:rPr>
          <w:rFonts w:ascii="Garamond" w:hAnsi="Garamond" w:cs="Arial"/>
          <w:sz w:val="20"/>
          <w:szCs w:val="20"/>
        </w:rPr>
        <w:t xml:space="preserve">. </w:t>
      </w:r>
    </w:p>
    <w:p w14:paraId="1A102FA4" w14:textId="77777777" w:rsidR="00EF7A77" w:rsidRDefault="00416535">
      <w:pPr>
        <w:spacing w:after="0" w:line="240" w:lineRule="auto"/>
        <w:ind w:left="-284" w:right="-142"/>
        <w:jc w:val="both"/>
        <w:rPr>
          <w:rFonts w:ascii="Garamond" w:hAnsi="Garamond" w:cs="Arial"/>
          <w:sz w:val="20"/>
          <w:szCs w:val="20"/>
        </w:rPr>
      </w:pPr>
      <w:r w:rsidRPr="004F447C">
        <w:rPr>
          <w:rFonts w:ascii="Garamond" w:hAnsi="Garamond" w:cs="Arial"/>
          <w:sz w:val="20"/>
          <w:szCs w:val="20"/>
        </w:rPr>
        <w:t xml:space="preserve">De voorwaarden en tarieven van </w:t>
      </w:r>
      <w:r w:rsidR="006E0590">
        <w:rPr>
          <w:rFonts w:ascii="Garamond" w:hAnsi="Garamond" w:cs="Arial"/>
          <w:sz w:val="20"/>
          <w:szCs w:val="20"/>
        </w:rPr>
        <w:t xml:space="preserve">PRO-IDIOMA </w:t>
      </w:r>
      <w:r w:rsidR="00247F43">
        <w:rPr>
          <w:rFonts w:ascii="Garamond" w:hAnsi="Garamond" w:cs="Arial"/>
          <w:sz w:val="20"/>
          <w:szCs w:val="20"/>
        </w:rPr>
        <w:t xml:space="preserve">TRADUCTION </w:t>
      </w:r>
      <w:r w:rsidRPr="004F447C">
        <w:rPr>
          <w:rFonts w:ascii="Garamond" w:hAnsi="Garamond" w:cs="Arial"/>
          <w:sz w:val="20"/>
          <w:szCs w:val="20"/>
        </w:rPr>
        <w:t xml:space="preserve">kunnen te allen tijde worden gewijzigd. De dienstverlener zal de klant hiervan in de maand voorafgaand aan de prijswijziging op de hoogte brengen. In dat geval heeft de klant het recht om het contract onmiddellijk te beëindigen. </w:t>
      </w:r>
    </w:p>
    <w:p w14:paraId="7A006F1B" w14:textId="77777777" w:rsidR="00EF7A77" w:rsidRDefault="00416535">
      <w:pPr>
        <w:spacing w:after="0" w:line="240" w:lineRule="auto"/>
        <w:ind w:left="-284" w:right="-142"/>
        <w:jc w:val="both"/>
        <w:rPr>
          <w:rFonts w:ascii="Garamond" w:hAnsi="Garamond" w:cs="Arial"/>
          <w:b/>
          <w:sz w:val="20"/>
          <w:szCs w:val="20"/>
          <w:lang w:val="fr-BE"/>
        </w:rPr>
      </w:pPr>
      <w:r w:rsidRPr="004F447C">
        <w:rPr>
          <w:rFonts w:ascii="Garamond" w:hAnsi="Garamond" w:cs="Arial"/>
          <w:b/>
          <w:sz w:val="20"/>
          <w:szCs w:val="20"/>
          <w:lang w:val="fr-BE"/>
        </w:rPr>
        <w:t>ART.</w:t>
      </w:r>
      <w:r w:rsidR="00C97E6F" w:rsidRPr="004F447C">
        <w:rPr>
          <w:rFonts w:ascii="Garamond" w:hAnsi="Garamond" w:cs="Arial"/>
          <w:b/>
          <w:sz w:val="20"/>
          <w:szCs w:val="20"/>
          <w:lang w:val="fr-BE"/>
        </w:rPr>
        <w:t xml:space="preserve">VI - </w:t>
      </w:r>
      <w:r w:rsidRPr="004F447C">
        <w:rPr>
          <w:rFonts w:ascii="Garamond" w:hAnsi="Garamond" w:cs="Arial"/>
          <w:b/>
          <w:sz w:val="20"/>
          <w:szCs w:val="20"/>
          <w:lang w:val="fr-BE"/>
        </w:rPr>
        <w:t>BETALINGSACHTERSTAND</w:t>
      </w:r>
    </w:p>
    <w:p w14:paraId="7DB3586A" w14:textId="77777777" w:rsidR="00EF7A77" w:rsidRDefault="00416535">
      <w:pPr>
        <w:spacing w:after="0" w:line="240" w:lineRule="auto"/>
        <w:ind w:left="-284" w:right="-142"/>
        <w:jc w:val="both"/>
        <w:rPr>
          <w:rFonts w:ascii="Garamond" w:hAnsi="Garamond" w:cs="Arial"/>
          <w:sz w:val="20"/>
          <w:szCs w:val="20"/>
          <w:lang w:val="fr-BE"/>
        </w:rPr>
      </w:pPr>
      <w:r w:rsidRPr="000E7A2E">
        <w:rPr>
          <w:rFonts w:ascii="Garamond" w:hAnsi="Garamond" w:cs="Arial"/>
          <w:sz w:val="20"/>
          <w:szCs w:val="20"/>
          <w:lang w:val="fr-BE"/>
        </w:rPr>
        <w:t xml:space="preserve">Alle facturen </w:t>
      </w:r>
      <w:r w:rsidR="006E0590" w:rsidRPr="000E7A2E">
        <w:rPr>
          <w:rFonts w:ascii="Garamond" w:hAnsi="Garamond" w:cs="Arial"/>
          <w:sz w:val="20"/>
          <w:szCs w:val="20"/>
          <w:lang w:val="fr-BE"/>
        </w:rPr>
        <w:t xml:space="preserve">van PRO-IDIOMA </w:t>
      </w:r>
      <w:r w:rsidR="00247F43">
        <w:rPr>
          <w:rFonts w:ascii="Garamond" w:hAnsi="Garamond" w:cs="Arial"/>
          <w:sz w:val="20"/>
          <w:szCs w:val="20"/>
          <w:lang w:val="fr-BE"/>
        </w:rPr>
        <w:t xml:space="preserve">TRADUCTION </w:t>
      </w:r>
      <w:r w:rsidRPr="000E7A2E">
        <w:rPr>
          <w:rFonts w:ascii="Garamond" w:hAnsi="Garamond" w:cs="Arial"/>
          <w:sz w:val="20"/>
          <w:szCs w:val="20"/>
          <w:lang w:val="fr-BE"/>
        </w:rPr>
        <w:t xml:space="preserve">zijn betaalbaar </w:t>
      </w:r>
      <w:r w:rsidR="001D4B4E" w:rsidRPr="000E7A2E">
        <w:rPr>
          <w:rFonts w:ascii="Garamond" w:hAnsi="Garamond" w:cs="Arial"/>
          <w:sz w:val="20"/>
          <w:szCs w:val="20"/>
          <w:lang w:val="fr-BE"/>
        </w:rPr>
        <w:t xml:space="preserve">binnen de dertig dagen te rekenen vanaf </w:t>
      </w:r>
      <w:r w:rsidR="007750A5">
        <w:rPr>
          <w:rFonts w:ascii="Garamond" w:hAnsi="Garamond" w:cs="Arial"/>
          <w:sz w:val="20"/>
          <w:szCs w:val="20"/>
          <w:lang w:val="fr-BE"/>
        </w:rPr>
        <w:t xml:space="preserve">het einde van de maand waarin de factuur werd </w:t>
      </w:r>
      <w:r w:rsidRPr="000E7A2E">
        <w:rPr>
          <w:rFonts w:ascii="Garamond" w:hAnsi="Garamond" w:cs="Arial"/>
          <w:sz w:val="20"/>
          <w:szCs w:val="20"/>
          <w:lang w:val="fr-BE"/>
        </w:rPr>
        <w:t xml:space="preserve">opgemaakt, op de bankrekening vermeld op de </w:t>
      </w:r>
      <w:r w:rsidR="001D4B4E" w:rsidRPr="000E7A2E">
        <w:rPr>
          <w:rFonts w:ascii="Garamond" w:hAnsi="Garamond" w:cs="Arial"/>
          <w:sz w:val="20"/>
          <w:szCs w:val="20"/>
          <w:lang w:val="fr-BE"/>
        </w:rPr>
        <w:t>factuur.</w:t>
      </w:r>
    </w:p>
    <w:p w14:paraId="6453D337" w14:textId="77777777" w:rsidR="00EF7A77" w:rsidRDefault="00416535">
      <w:pPr>
        <w:spacing w:after="0" w:line="240" w:lineRule="auto"/>
        <w:ind w:left="-284" w:right="-142"/>
        <w:jc w:val="both"/>
        <w:rPr>
          <w:rFonts w:ascii="Garamond" w:hAnsi="Garamond" w:cs="Arial"/>
          <w:sz w:val="20"/>
          <w:szCs w:val="20"/>
          <w:lang w:val="fr-BE"/>
        </w:rPr>
      </w:pPr>
      <w:r w:rsidRPr="000E7A2E">
        <w:rPr>
          <w:rFonts w:ascii="Garamond" w:hAnsi="Garamond" w:cs="Arial"/>
          <w:sz w:val="20"/>
          <w:szCs w:val="20"/>
          <w:lang w:val="fr-BE"/>
        </w:rPr>
        <w:t xml:space="preserve">Elke niet-betaling van een factuur op haar vervaldag brengt van rechtswege en zonder voorafgaande ingebrekestelling een interest op van 10% per jaar vanaf de vervaldag van de factuur. </w:t>
      </w:r>
    </w:p>
    <w:p w14:paraId="7EDAD6CB" w14:textId="77777777" w:rsidR="00EF7A77" w:rsidRDefault="00416535">
      <w:pPr>
        <w:spacing w:after="0" w:line="240" w:lineRule="auto"/>
        <w:ind w:left="-284" w:right="-142"/>
        <w:jc w:val="both"/>
        <w:rPr>
          <w:rFonts w:ascii="Garamond" w:hAnsi="Garamond" w:cs="Arial"/>
          <w:sz w:val="20"/>
          <w:szCs w:val="20"/>
          <w:lang w:val="fr-BE"/>
        </w:rPr>
      </w:pPr>
      <w:r w:rsidRPr="000E7A2E">
        <w:rPr>
          <w:rFonts w:ascii="Garamond" w:hAnsi="Garamond" w:cs="Arial"/>
          <w:sz w:val="20"/>
          <w:szCs w:val="20"/>
          <w:lang w:val="fr-BE"/>
        </w:rPr>
        <w:t>Tevens wordt het bedrag van de factuur van rechtswege en zonder voorafgaande ingebrekestelling verhoogd met 12%, met een minimum van vijftig euro (€ 50,00), ten titel van forfaitaire en niet-herleidbare conventionele schadevergoeding.</w:t>
      </w:r>
    </w:p>
    <w:p w14:paraId="2C6F2694" w14:textId="77777777" w:rsidR="00EF7A77" w:rsidRDefault="00416535">
      <w:pPr>
        <w:spacing w:after="0" w:line="240" w:lineRule="auto"/>
        <w:ind w:left="-284" w:right="-142"/>
        <w:jc w:val="both"/>
        <w:rPr>
          <w:rFonts w:ascii="Garamond" w:hAnsi="Garamond" w:cs="Arial"/>
          <w:sz w:val="20"/>
          <w:szCs w:val="20"/>
          <w:lang w:val="fr-BE"/>
        </w:rPr>
      </w:pPr>
      <w:r w:rsidRPr="000E7A2E">
        <w:rPr>
          <w:rFonts w:ascii="Garamond" w:hAnsi="Garamond" w:cs="Arial"/>
          <w:sz w:val="20"/>
          <w:szCs w:val="20"/>
          <w:lang w:val="fr-BE"/>
        </w:rPr>
        <w:t xml:space="preserve">Elke klacht betreffende een factuur moet door de klant per aangetekend schrijven aan </w:t>
      </w:r>
      <w:r>
        <w:rPr>
          <w:rFonts w:ascii="Garamond" w:hAnsi="Garamond" w:cs="Arial"/>
          <w:sz w:val="20"/>
          <w:szCs w:val="20"/>
          <w:lang w:val="fr-BE"/>
        </w:rPr>
        <w:t xml:space="preserve">SRL PRO-IDIOMA </w:t>
      </w:r>
      <w:r w:rsidR="00247F43">
        <w:rPr>
          <w:rFonts w:ascii="Garamond" w:hAnsi="Garamond" w:cs="Arial"/>
          <w:sz w:val="20"/>
          <w:szCs w:val="20"/>
          <w:lang w:val="fr-BE"/>
        </w:rPr>
        <w:t xml:space="preserve">TRADUCTION gestuurd worden </w:t>
      </w:r>
      <w:r w:rsidRPr="000E7A2E">
        <w:rPr>
          <w:rFonts w:ascii="Garamond" w:hAnsi="Garamond" w:cs="Arial"/>
          <w:sz w:val="20"/>
          <w:szCs w:val="20"/>
          <w:lang w:val="fr-BE"/>
        </w:rPr>
        <w:t>binnen de 8 dagen na de datum van de factuur. Bij gebreke daarvan wordt de cliënt geacht het te aanvaarden.</w:t>
      </w:r>
    </w:p>
    <w:p w14:paraId="3F27C6EB" w14:textId="77777777" w:rsidR="00EF7A77" w:rsidRDefault="00416535">
      <w:pPr>
        <w:spacing w:after="0" w:line="240" w:lineRule="auto"/>
        <w:ind w:left="-284" w:right="-142"/>
        <w:jc w:val="both"/>
        <w:rPr>
          <w:rFonts w:ascii="Garamond" w:hAnsi="Garamond" w:cs="Arial"/>
          <w:b/>
          <w:bCs/>
          <w:sz w:val="20"/>
          <w:szCs w:val="20"/>
          <w:lang w:val="fr-BE"/>
        </w:rPr>
      </w:pPr>
      <w:r w:rsidRPr="004F447C">
        <w:rPr>
          <w:rFonts w:ascii="Garamond" w:hAnsi="Garamond" w:cs="Arial"/>
          <w:b/>
          <w:bCs/>
          <w:sz w:val="20"/>
          <w:szCs w:val="20"/>
          <w:lang w:val="fr-BE"/>
        </w:rPr>
        <w:t>ART.</w:t>
      </w:r>
      <w:r w:rsidR="00C97E6F" w:rsidRPr="004F447C">
        <w:rPr>
          <w:rFonts w:ascii="Garamond" w:hAnsi="Garamond" w:cs="Arial"/>
          <w:b/>
          <w:bCs/>
          <w:sz w:val="20"/>
          <w:szCs w:val="20"/>
          <w:lang w:val="fr-BE"/>
        </w:rPr>
        <w:t xml:space="preserve">VII </w:t>
      </w:r>
      <w:r w:rsidRPr="004F447C">
        <w:rPr>
          <w:rFonts w:ascii="Garamond" w:hAnsi="Garamond" w:cs="Arial"/>
          <w:b/>
          <w:bCs/>
          <w:sz w:val="20"/>
          <w:szCs w:val="20"/>
          <w:lang w:val="fr-BE"/>
        </w:rPr>
        <w:t>- AANSPRAKELIJKHEID</w:t>
      </w:r>
    </w:p>
    <w:p w14:paraId="74070653" w14:textId="77777777" w:rsidR="00EF7A77" w:rsidRDefault="00416535">
      <w:pPr>
        <w:spacing w:after="0" w:line="240" w:lineRule="auto"/>
        <w:ind w:left="-284" w:right="-142"/>
        <w:jc w:val="both"/>
        <w:rPr>
          <w:rFonts w:ascii="Garamond" w:hAnsi="Garamond" w:cs="Arial"/>
          <w:sz w:val="20"/>
          <w:szCs w:val="20"/>
        </w:rPr>
      </w:pPr>
      <w:r w:rsidRPr="004F447C">
        <w:rPr>
          <w:rFonts w:ascii="Garamond" w:hAnsi="Garamond" w:cs="Arial"/>
          <w:sz w:val="20"/>
          <w:szCs w:val="20"/>
        </w:rPr>
        <w:t xml:space="preserve">Elke vordering met betrekking tot de niet-uitvoering van het contract moet per aangetekend schrijven met ontvangstbewijs aan de zetel van </w:t>
      </w:r>
      <w:r w:rsidR="006E0590">
        <w:rPr>
          <w:rFonts w:ascii="Garamond" w:hAnsi="Garamond" w:cs="Arial"/>
          <w:sz w:val="20"/>
          <w:szCs w:val="20"/>
        </w:rPr>
        <w:t xml:space="preserve">PRO-IDIOMA </w:t>
      </w:r>
      <w:r w:rsidR="00247F43">
        <w:rPr>
          <w:rFonts w:ascii="Garamond" w:hAnsi="Garamond" w:cs="Arial"/>
          <w:sz w:val="20"/>
          <w:szCs w:val="20"/>
        </w:rPr>
        <w:t xml:space="preserve">TRADUCTION worden </w:t>
      </w:r>
      <w:r w:rsidRPr="004F447C">
        <w:rPr>
          <w:rFonts w:ascii="Garamond" w:hAnsi="Garamond" w:cs="Arial"/>
          <w:sz w:val="20"/>
          <w:szCs w:val="20"/>
        </w:rPr>
        <w:t xml:space="preserve">gericht binnen een termijn </w:t>
      </w:r>
      <w:r w:rsidR="00AC1589" w:rsidRPr="004F447C">
        <w:rPr>
          <w:rFonts w:ascii="Garamond" w:hAnsi="Garamond" w:cs="Arial"/>
          <w:sz w:val="20"/>
          <w:szCs w:val="20"/>
        </w:rPr>
        <w:t xml:space="preserve">van 15 </w:t>
      </w:r>
      <w:r w:rsidRPr="004F447C">
        <w:rPr>
          <w:rFonts w:ascii="Garamond" w:hAnsi="Garamond" w:cs="Arial"/>
          <w:sz w:val="20"/>
          <w:szCs w:val="20"/>
        </w:rPr>
        <w:t>kalenderdagen volgend op het einde van de betwiste contractuele prestaties.</w:t>
      </w:r>
    </w:p>
    <w:p w14:paraId="4C8AA001" w14:textId="77777777" w:rsidR="00EF7A77" w:rsidRDefault="00416535">
      <w:pPr>
        <w:spacing w:after="0" w:line="240" w:lineRule="auto"/>
        <w:ind w:left="-284" w:right="-142"/>
        <w:jc w:val="both"/>
        <w:rPr>
          <w:rFonts w:ascii="Garamond" w:hAnsi="Garamond" w:cs="Arial"/>
          <w:sz w:val="20"/>
          <w:szCs w:val="20"/>
        </w:rPr>
      </w:pPr>
      <w:r w:rsidRPr="004F447C">
        <w:rPr>
          <w:rFonts w:ascii="Garamond" w:hAnsi="Garamond" w:cs="Arial"/>
          <w:sz w:val="20"/>
          <w:szCs w:val="20"/>
        </w:rPr>
        <w:t>Na deze termijn vervalt het recht van de klant om een klacht in te dienen.</w:t>
      </w:r>
    </w:p>
    <w:p w14:paraId="7D2917F5" w14:textId="77777777" w:rsidR="00EF7A77" w:rsidRDefault="00416535">
      <w:pPr>
        <w:spacing w:after="0" w:line="240" w:lineRule="auto"/>
        <w:ind w:left="-284" w:right="-142"/>
        <w:jc w:val="both"/>
        <w:rPr>
          <w:rFonts w:ascii="Garamond" w:hAnsi="Garamond" w:cs="Arial"/>
          <w:sz w:val="20"/>
          <w:szCs w:val="20"/>
        </w:rPr>
      </w:pPr>
      <w:r w:rsidRPr="004F447C">
        <w:rPr>
          <w:rFonts w:ascii="Garamond" w:hAnsi="Garamond" w:cs="Arial"/>
          <w:sz w:val="20"/>
          <w:szCs w:val="20"/>
        </w:rPr>
        <w:t>In alle gevallen waarin de Cliënt schade vordert en de Dienstverlener daarvoor aansprakelijk wil stellen, moet de Cliënt alle nodige maatregelen nemen om de schade te beperken en te verminderen.</w:t>
      </w:r>
    </w:p>
    <w:p w14:paraId="2C890ACA" w14:textId="77777777" w:rsidR="00EF7A77" w:rsidRDefault="00416535">
      <w:pPr>
        <w:spacing w:after="0" w:line="240" w:lineRule="auto"/>
        <w:ind w:left="-284" w:right="-142"/>
        <w:jc w:val="both"/>
        <w:rPr>
          <w:rFonts w:ascii="Garamond" w:hAnsi="Garamond" w:cs="Arial"/>
          <w:sz w:val="20"/>
          <w:szCs w:val="20"/>
        </w:rPr>
      </w:pPr>
      <w:r w:rsidRPr="004F447C">
        <w:rPr>
          <w:rFonts w:ascii="Garamond" w:hAnsi="Garamond" w:cs="Arial"/>
          <w:sz w:val="20"/>
          <w:szCs w:val="20"/>
        </w:rPr>
        <w:t>In geval van gebrekkige uitvoering door de dienstverlener is de schadevergoeding waarop de klant aanspraak kan maken, beperkt tot de wijziging van de dienst binnen de grenzen van het contract. Eventuele aanspraken van de Klant schorten de betaling van de verschuldigde bedragen niet op.</w:t>
      </w:r>
    </w:p>
    <w:p w14:paraId="206FB9BB" w14:textId="77777777" w:rsidR="00EF7A77" w:rsidRDefault="00416535">
      <w:pPr>
        <w:spacing w:after="0" w:line="240" w:lineRule="auto"/>
        <w:ind w:left="-284" w:right="-142"/>
        <w:jc w:val="both"/>
        <w:rPr>
          <w:rFonts w:ascii="Garamond" w:hAnsi="Garamond" w:cs="Arial"/>
          <w:sz w:val="20"/>
          <w:szCs w:val="20"/>
        </w:rPr>
      </w:pPr>
      <w:r>
        <w:rPr>
          <w:rFonts w:ascii="Garamond" w:hAnsi="Garamond" w:cs="Arial"/>
          <w:sz w:val="20"/>
          <w:szCs w:val="20"/>
        </w:rPr>
        <w:t xml:space="preserve">PRO-IDIOMA </w:t>
      </w:r>
      <w:r w:rsidR="00247F43">
        <w:rPr>
          <w:rFonts w:ascii="Garamond" w:hAnsi="Garamond" w:cs="Arial"/>
          <w:sz w:val="20"/>
          <w:szCs w:val="20"/>
        </w:rPr>
        <w:t xml:space="preserve">TRADUCTION </w:t>
      </w:r>
      <w:r w:rsidR="00C97E6F" w:rsidRPr="004F447C">
        <w:rPr>
          <w:rFonts w:ascii="Garamond" w:hAnsi="Garamond" w:cs="Arial"/>
          <w:sz w:val="20"/>
          <w:szCs w:val="20"/>
        </w:rPr>
        <w:t>kan in geen geval aansprakelijk gesteld worden, ten aanzien van particulieren of professionelen, voor winstderving, commerciële schade, verlies van gegevens of winstderving of elke andere indirecte of onvoorziene schade.</w:t>
      </w:r>
    </w:p>
    <w:p w14:paraId="7935064F" w14:textId="77777777" w:rsidR="00EF7A77" w:rsidRDefault="00416535">
      <w:pPr>
        <w:spacing w:after="0" w:line="240" w:lineRule="auto"/>
        <w:ind w:left="-284" w:right="-142"/>
        <w:jc w:val="both"/>
        <w:rPr>
          <w:rFonts w:ascii="Garamond" w:hAnsi="Garamond" w:cs="Arial"/>
          <w:sz w:val="20"/>
          <w:szCs w:val="20"/>
        </w:rPr>
      </w:pPr>
      <w:r>
        <w:rPr>
          <w:rFonts w:ascii="Garamond" w:hAnsi="Garamond" w:cs="Arial"/>
          <w:sz w:val="20"/>
          <w:szCs w:val="20"/>
        </w:rPr>
        <w:t xml:space="preserve">Vorderingen tot schadevergoeding tegen SRL PRO-IDIOMA </w:t>
      </w:r>
      <w:r w:rsidR="00247F43">
        <w:rPr>
          <w:rFonts w:ascii="Garamond" w:hAnsi="Garamond" w:cs="Arial"/>
          <w:sz w:val="20"/>
          <w:szCs w:val="20"/>
        </w:rPr>
        <w:t xml:space="preserve">TRADUCTION </w:t>
      </w:r>
      <w:r>
        <w:rPr>
          <w:rFonts w:ascii="Garamond" w:hAnsi="Garamond" w:cs="Arial"/>
          <w:sz w:val="20"/>
          <w:szCs w:val="20"/>
        </w:rPr>
        <w:t xml:space="preserve">kunnen niet hoger zijn dan het (netto) bedrag van de factuur, tenzij deze van rechtswege bindend zijn.  </w:t>
      </w:r>
    </w:p>
    <w:p w14:paraId="023FFA91" w14:textId="77777777" w:rsidR="00EF7A77" w:rsidRDefault="00416535">
      <w:pPr>
        <w:spacing w:after="0" w:line="240" w:lineRule="auto"/>
        <w:ind w:left="-284" w:right="-142"/>
        <w:jc w:val="both"/>
        <w:rPr>
          <w:rFonts w:ascii="Garamond" w:hAnsi="Garamond" w:cs="Arial"/>
          <w:sz w:val="20"/>
          <w:szCs w:val="20"/>
        </w:rPr>
      </w:pPr>
      <w:r>
        <w:rPr>
          <w:rFonts w:ascii="Garamond" w:hAnsi="Garamond" w:cs="Arial"/>
          <w:sz w:val="20"/>
          <w:szCs w:val="20"/>
        </w:rPr>
        <w:t>Deze beperking is niet van toepassing in geval van grove nalatigheid of opzettelijk wangedrag.</w:t>
      </w:r>
    </w:p>
    <w:p w14:paraId="6B7C3582" w14:textId="77777777" w:rsidR="00EF7A77" w:rsidRDefault="00416535">
      <w:pPr>
        <w:spacing w:after="0" w:line="240" w:lineRule="auto"/>
        <w:ind w:left="-284" w:right="-142"/>
        <w:jc w:val="both"/>
        <w:rPr>
          <w:rFonts w:ascii="Garamond" w:hAnsi="Garamond" w:cs="Arial"/>
          <w:b/>
          <w:sz w:val="20"/>
          <w:szCs w:val="20"/>
          <w:u w:val="single"/>
          <w:lang w:val="fr-BE"/>
        </w:rPr>
      </w:pPr>
      <w:r w:rsidRPr="00044E41">
        <w:rPr>
          <w:rFonts w:ascii="Garamond" w:hAnsi="Garamond" w:cs="Arial"/>
          <w:sz w:val="20"/>
          <w:szCs w:val="20"/>
          <w:lang w:val="fr-BE"/>
        </w:rPr>
        <w:t>De aansprakelijkheid van PRO-IDIOMA TRADUCTION SRL voor gevolgschade wordt in alle gevallen uitgesloten.</w:t>
      </w:r>
    </w:p>
    <w:p w14:paraId="171DBC36" w14:textId="77777777" w:rsidR="00EF7A77" w:rsidRDefault="00416535">
      <w:pPr>
        <w:spacing w:after="0" w:line="240" w:lineRule="auto"/>
        <w:ind w:left="-284" w:right="-142"/>
        <w:jc w:val="both"/>
        <w:rPr>
          <w:rFonts w:ascii="Garamond" w:hAnsi="Garamond" w:cs="Arial"/>
          <w:sz w:val="20"/>
          <w:szCs w:val="20"/>
          <w:lang w:val="fr-BE"/>
        </w:rPr>
      </w:pPr>
      <w:r w:rsidRPr="00044E41">
        <w:rPr>
          <w:rFonts w:ascii="Garamond" w:hAnsi="Garamond" w:cs="Arial"/>
          <w:sz w:val="20"/>
          <w:szCs w:val="20"/>
          <w:lang w:val="fr-BE"/>
        </w:rPr>
        <w:t>De aansprakelijkheid van PRO-IDIOMA TRADUCTION SRL zal in geen geval de door haar verzekering uitgekeerde bedragen overschrijden</w:t>
      </w:r>
      <w:r>
        <w:rPr>
          <w:rFonts w:ascii="Garamond" w:hAnsi="Garamond" w:cs="Arial"/>
          <w:sz w:val="20"/>
          <w:szCs w:val="20"/>
          <w:lang w:val="fr-BE"/>
        </w:rPr>
        <w:t>.</w:t>
      </w:r>
    </w:p>
    <w:p w14:paraId="6ACA1119" w14:textId="77777777" w:rsidR="00EF7A77" w:rsidRDefault="00416535">
      <w:pPr>
        <w:spacing w:after="0" w:line="240" w:lineRule="auto"/>
        <w:ind w:left="-284" w:right="-142"/>
        <w:jc w:val="both"/>
        <w:rPr>
          <w:rFonts w:ascii="Garamond" w:hAnsi="Garamond" w:cs="Arial"/>
          <w:sz w:val="20"/>
          <w:szCs w:val="20"/>
          <w:lang w:val="fr-BE"/>
        </w:rPr>
      </w:pPr>
      <w:r>
        <w:rPr>
          <w:rFonts w:ascii="Garamond" w:hAnsi="Garamond" w:cs="Arial"/>
          <w:sz w:val="20"/>
          <w:szCs w:val="20"/>
        </w:rPr>
        <w:t xml:space="preserve">PRO-IDIOMA </w:t>
      </w:r>
      <w:r w:rsidR="00247F43">
        <w:rPr>
          <w:rFonts w:ascii="Garamond" w:hAnsi="Garamond" w:cs="Arial"/>
          <w:sz w:val="20"/>
          <w:szCs w:val="20"/>
        </w:rPr>
        <w:t xml:space="preserve">TRADUCTION </w:t>
      </w:r>
      <w:r w:rsidR="00C97E6F" w:rsidRPr="004F447C">
        <w:rPr>
          <w:rFonts w:ascii="Garamond" w:hAnsi="Garamond" w:cs="Arial"/>
          <w:sz w:val="20"/>
          <w:szCs w:val="20"/>
          <w:lang w:val="fr-BE"/>
        </w:rPr>
        <w:t xml:space="preserve">is </w:t>
      </w:r>
      <w:r w:rsidR="007750A5" w:rsidRPr="00464D9E">
        <w:rPr>
          <w:rFonts w:ascii="Garamond" w:hAnsi="Garamond" w:cs="Arial"/>
          <w:sz w:val="20"/>
          <w:szCs w:val="20"/>
          <w:lang w:val="fr-BE"/>
        </w:rPr>
        <w:t>verzekerd</w:t>
      </w:r>
      <w:r w:rsidR="00C97E6F" w:rsidRPr="004F447C">
        <w:rPr>
          <w:rFonts w:ascii="Garamond" w:hAnsi="Garamond" w:cs="Arial"/>
          <w:sz w:val="20"/>
          <w:szCs w:val="20"/>
          <w:lang w:val="fr-BE"/>
        </w:rPr>
        <w:t xml:space="preserve"> door </w:t>
      </w:r>
      <w:r w:rsidR="002C26C2" w:rsidRPr="00464D9E">
        <w:rPr>
          <w:rFonts w:ascii="Garamond" w:hAnsi="Garamond" w:cs="Arial"/>
          <w:sz w:val="20"/>
          <w:szCs w:val="20"/>
          <w:lang w:val="fr-BE"/>
        </w:rPr>
        <w:t xml:space="preserve">AXA Belgium voor </w:t>
      </w:r>
      <w:r w:rsidR="00C97E6F" w:rsidRPr="004F447C">
        <w:rPr>
          <w:rFonts w:ascii="Garamond" w:hAnsi="Garamond" w:cs="Arial"/>
          <w:sz w:val="20"/>
          <w:szCs w:val="20"/>
          <w:lang w:val="fr-BE"/>
        </w:rPr>
        <w:t>elke beroepsfout die zij zou begaan</w:t>
      </w:r>
    </w:p>
    <w:p w14:paraId="64FECFBC" w14:textId="77777777" w:rsidR="00EF7A77" w:rsidRDefault="00416535">
      <w:pPr>
        <w:spacing w:after="0" w:line="240" w:lineRule="auto"/>
        <w:ind w:left="-284" w:right="-142"/>
        <w:jc w:val="both"/>
        <w:rPr>
          <w:rFonts w:ascii="Garamond" w:hAnsi="Garamond" w:cs="Arial"/>
          <w:sz w:val="20"/>
          <w:szCs w:val="20"/>
          <w:lang w:val="fr-BE"/>
        </w:rPr>
      </w:pPr>
      <w:r w:rsidRPr="00464D9E">
        <w:rPr>
          <w:rFonts w:ascii="Garamond" w:hAnsi="Garamond" w:cs="Arial"/>
          <w:sz w:val="20"/>
          <w:szCs w:val="20"/>
          <w:lang w:val="fr-BE"/>
        </w:rPr>
        <w:t xml:space="preserve">Haar aansprakelijkheid is beperkt tot EUR </w:t>
      </w:r>
      <w:r w:rsidR="00E20B35" w:rsidRPr="00464D9E">
        <w:rPr>
          <w:rFonts w:ascii="Garamond" w:hAnsi="Garamond" w:cs="Arial"/>
          <w:sz w:val="20"/>
          <w:szCs w:val="20"/>
          <w:lang w:val="fr-BE"/>
        </w:rPr>
        <w:t xml:space="preserve">1.000 </w:t>
      </w:r>
      <w:r w:rsidRPr="00464D9E">
        <w:rPr>
          <w:rFonts w:ascii="Garamond" w:hAnsi="Garamond" w:cs="Arial"/>
          <w:sz w:val="20"/>
          <w:szCs w:val="20"/>
          <w:lang w:val="fr-BE"/>
        </w:rPr>
        <w:t xml:space="preserve">per schadegeval </w:t>
      </w:r>
      <w:r w:rsidR="002C26C2" w:rsidRPr="00464D9E">
        <w:rPr>
          <w:rFonts w:ascii="Garamond" w:hAnsi="Garamond" w:cs="Arial"/>
          <w:sz w:val="20"/>
          <w:szCs w:val="20"/>
          <w:lang w:val="fr-BE"/>
        </w:rPr>
        <w:t>en EUR 3.000 per kalenderjaar</w:t>
      </w:r>
      <w:r w:rsidRPr="00464D9E">
        <w:rPr>
          <w:rFonts w:ascii="Garamond" w:hAnsi="Garamond" w:cs="Arial"/>
          <w:sz w:val="20"/>
          <w:szCs w:val="20"/>
          <w:lang w:val="fr-BE"/>
        </w:rPr>
        <w:t>.</w:t>
      </w:r>
    </w:p>
    <w:p w14:paraId="1E744F9E" w14:textId="77777777" w:rsidR="00EF7A77" w:rsidRDefault="00416535">
      <w:pPr>
        <w:spacing w:after="0" w:line="240" w:lineRule="auto"/>
        <w:ind w:left="-284" w:right="-142"/>
        <w:jc w:val="both"/>
        <w:rPr>
          <w:rFonts w:ascii="Garamond" w:hAnsi="Garamond" w:cs="Arial"/>
          <w:b/>
          <w:bCs/>
          <w:sz w:val="20"/>
          <w:szCs w:val="20"/>
          <w:lang w:val="fr-BE"/>
        </w:rPr>
      </w:pPr>
      <w:r w:rsidRPr="004F447C">
        <w:rPr>
          <w:rFonts w:ascii="Garamond" w:hAnsi="Garamond" w:cs="Arial"/>
          <w:b/>
          <w:bCs/>
          <w:sz w:val="20"/>
          <w:szCs w:val="20"/>
          <w:lang w:val="fr-BE"/>
        </w:rPr>
        <w:t>ART.VIII - WEDERZIJDSE VERPLICHTINGEN VAN DE PARTIJEN</w:t>
      </w:r>
    </w:p>
    <w:p w14:paraId="6F1F1E96"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De Dienstverlener verbindt zich ertoe alles in het werk te stellen om zijn Cliënten volledig tevreden te stellen in het kader van de opdracht die hem is toevertrouwd.</w:t>
      </w:r>
    </w:p>
    <w:p w14:paraId="17E5578E"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 xml:space="preserve">De Cliënt verbindt zich ertoe de Dienstverlener alle informatie te verstrekken die nodig is voor de goede uitvoering van de opdracht. </w:t>
      </w:r>
    </w:p>
    <w:p w14:paraId="545CAE30" w14:textId="77777777" w:rsidR="00EF7A77" w:rsidRDefault="00416535">
      <w:pPr>
        <w:spacing w:after="0" w:line="240" w:lineRule="auto"/>
        <w:ind w:left="-284" w:right="-142"/>
        <w:jc w:val="both"/>
        <w:rPr>
          <w:rFonts w:ascii="Garamond" w:hAnsi="Garamond" w:cs="Arial"/>
          <w:sz w:val="20"/>
          <w:szCs w:val="20"/>
          <w:lang w:val="fr-BE"/>
        </w:rPr>
      </w:pPr>
      <w:r>
        <w:rPr>
          <w:rFonts w:ascii="Garamond" w:hAnsi="Garamond" w:cs="Arial"/>
          <w:sz w:val="20"/>
          <w:szCs w:val="20"/>
          <w:lang w:val="fr-BE"/>
        </w:rPr>
        <w:t>De vertalingen worden nauwkeurig uitgevoerd, met inachtneming van de inhoud, stijl en grammatica van de originele documenten.</w:t>
      </w:r>
    </w:p>
    <w:p w14:paraId="02934BD8" w14:textId="77777777" w:rsidR="00EF7A77" w:rsidRDefault="00416535">
      <w:pPr>
        <w:spacing w:after="0" w:line="240" w:lineRule="auto"/>
        <w:ind w:left="-284" w:right="-142"/>
        <w:jc w:val="both"/>
        <w:rPr>
          <w:rFonts w:ascii="Garamond" w:hAnsi="Garamond" w:cs="Arial"/>
          <w:sz w:val="20"/>
          <w:szCs w:val="20"/>
          <w:lang w:val="fr-BE"/>
        </w:rPr>
      </w:pPr>
      <w:r>
        <w:rPr>
          <w:rFonts w:ascii="Garamond" w:hAnsi="Garamond" w:cs="Arial"/>
          <w:sz w:val="20"/>
          <w:szCs w:val="20"/>
          <w:lang w:val="fr-BE"/>
        </w:rPr>
        <w:t>Indien het gebruik van specifieke terminologie vereist is, moet de klant de terminologie verstrekken in de vorm van glossaria, illustraties, tabellen, afkortingen, enz. op het ogenblik van het plaatsen van de bestelling.</w:t>
      </w:r>
    </w:p>
    <w:p w14:paraId="67D1603A" w14:textId="77777777" w:rsidR="00EF7A77" w:rsidRDefault="00416535">
      <w:pPr>
        <w:spacing w:after="0" w:line="240" w:lineRule="auto"/>
        <w:ind w:left="-284" w:right="-142"/>
        <w:jc w:val="both"/>
        <w:rPr>
          <w:rFonts w:ascii="Garamond" w:hAnsi="Garamond" w:cs="Arial"/>
          <w:sz w:val="20"/>
          <w:szCs w:val="20"/>
          <w:lang w:val="fr-BE"/>
        </w:rPr>
      </w:pPr>
      <w:r>
        <w:rPr>
          <w:rFonts w:ascii="Garamond" w:hAnsi="Garamond" w:cs="Arial"/>
          <w:sz w:val="20"/>
          <w:szCs w:val="20"/>
          <w:lang w:val="fr-BE"/>
        </w:rPr>
        <w:t xml:space="preserve">PRO-IDIOMA </w:t>
      </w:r>
      <w:r w:rsidR="00247F43">
        <w:rPr>
          <w:rFonts w:ascii="Garamond" w:hAnsi="Garamond" w:cs="Arial"/>
          <w:sz w:val="20"/>
          <w:szCs w:val="20"/>
          <w:lang w:val="fr-BE"/>
        </w:rPr>
        <w:t xml:space="preserve">TRADUCTION </w:t>
      </w:r>
      <w:r>
        <w:rPr>
          <w:rFonts w:ascii="Garamond" w:hAnsi="Garamond" w:cs="Arial"/>
          <w:sz w:val="20"/>
          <w:szCs w:val="20"/>
          <w:lang w:val="fr-BE"/>
        </w:rPr>
        <w:t>SRL is gemachtigd gebruik te maken van gekwalificeerde derden om de bestelling uit te voeren.  PRO-IDIOMA TRADUCTION is enkel verantwoordelijk voor de zorgvuldige selectie van de derde, maar is niettemin verplicht om eventuele klachten tegen de derde op verzoek van de cliënt aan deze door te geven.</w:t>
      </w:r>
    </w:p>
    <w:p w14:paraId="66658B34" w14:textId="77777777" w:rsidR="000E7A2E" w:rsidRPr="004F447C" w:rsidRDefault="000E7A2E" w:rsidP="00C97E6F">
      <w:pPr>
        <w:spacing w:after="0" w:line="240" w:lineRule="auto"/>
        <w:ind w:left="-284" w:right="-142"/>
        <w:jc w:val="both"/>
        <w:rPr>
          <w:rFonts w:ascii="Garamond" w:hAnsi="Garamond" w:cs="Arial"/>
          <w:sz w:val="20"/>
          <w:szCs w:val="20"/>
          <w:lang w:val="fr-BE"/>
        </w:rPr>
      </w:pPr>
    </w:p>
    <w:p w14:paraId="609A3D94" w14:textId="77777777" w:rsidR="00EF7A77" w:rsidRDefault="00416535">
      <w:pPr>
        <w:spacing w:after="0" w:line="240" w:lineRule="auto"/>
        <w:ind w:left="-284" w:right="-142"/>
        <w:jc w:val="both"/>
        <w:rPr>
          <w:rFonts w:ascii="Garamond" w:hAnsi="Garamond" w:cs="Arial"/>
          <w:b/>
          <w:bCs/>
          <w:sz w:val="20"/>
          <w:szCs w:val="20"/>
          <w:lang w:val="fr-BE"/>
        </w:rPr>
      </w:pPr>
      <w:r w:rsidRPr="004F447C">
        <w:rPr>
          <w:rFonts w:ascii="Garamond" w:hAnsi="Garamond" w:cs="Arial"/>
          <w:b/>
          <w:bCs/>
          <w:sz w:val="20"/>
          <w:szCs w:val="20"/>
          <w:lang w:val="fr-BE"/>
        </w:rPr>
        <w:t xml:space="preserve">ART.IX - </w:t>
      </w:r>
      <w:r w:rsidR="00D92B10">
        <w:rPr>
          <w:rFonts w:ascii="Garamond" w:hAnsi="Garamond" w:cs="Arial"/>
          <w:b/>
          <w:bCs/>
          <w:sz w:val="20"/>
          <w:szCs w:val="20"/>
          <w:lang w:val="fr-BE"/>
        </w:rPr>
        <w:t>GEBREKEN/ CORRECTIE/ GARANTIE</w:t>
      </w:r>
    </w:p>
    <w:p w14:paraId="183941FE" w14:textId="77777777" w:rsidR="00EF7A77" w:rsidRDefault="00416535">
      <w:pPr>
        <w:spacing w:after="0" w:line="240" w:lineRule="auto"/>
        <w:ind w:left="-284" w:right="-142"/>
        <w:jc w:val="both"/>
        <w:rPr>
          <w:rFonts w:ascii="Garamond" w:hAnsi="Garamond" w:cs="Arial"/>
          <w:sz w:val="20"/>
          <w:szCs w:val="20"/>
        </w:rPr>
      </w:pPr>
      <w:r>
        <w:rPr>
          <w:rFonts w:ascii="Garamond" w:hAnsi="Garamond" w:cs="Arial"/>
          <w:sz w:val="20"/>
          <w:szCs w:val="20"/>
        </w:rPr>
        <w:t>Eventuele gebreken in de kwaliteit van de vertaling moeten binnen 14 dagen na levering van de vertaling worden gemeld.  Na deze termijn wordt de vertaling geacht te zijn goedgekeurd.  Alle door de klant gemelde gebreken moeten duidelijk worden aangegeven en schriftelijk worden omschreven.</w:t>
      </w:r>
    </w:p>
    <w:p w14:paraId="67A55DFA" w14:textId="77777777" w:rsidR="00EF7A77" w:rsidRDefault="00416535">
      <w:pPr>
        <w:spacing w:after="0" w:line="240" w:lineRule="auto"/>
        <w:ind w:left="-284" w:right="-142"/>
        <w:jc w:val="both"/>
        <w:rPr>
          <w:rFonts w:ascii="Garamond" w:hAnsi="Garamond" w:cs="Arial"/>
          <w:sz w:val="20"/>
          <w:szCs w:val="20"/>
        </w:rPr>
      </w:pPr>
      <w:r>
        <w:rPr>
          <w:rFonts w:ascii="Garamond" w:hAnsi="Garamond" w:cs="Arial"/>
          <w:sz w:val="20"/>
          <w:szCs w:val="20"/>
        </w:rPr>
        <w:t xml:space="preserve">De klant zal SRL PRO-IDIOMA </w:t>
      </w:r>
      <w:r w:rsidR="00247F43">
        <w:rPr>
          <w:rFonts w:ascii="Garamond" w:hAnsi="Garamond" w:cs="Arial"/>
          <w:sz w:val="20"/>
          <w:szCs w:val="20"/>
        </w:rPr>
        <w:t xml:space="preserve">TRADUCTION </w:t>
      </w:r>
      <w:r>
        <w:rPr>
          <w:rFonts w:ascii="Garamond" w:hAnsi="Garamond" w:cs="Arial"/>
          <w:sz w:val="20"/>
          <w:szCs w:val="20"/>
        </w:rPr>
        <w:t>voldoende tijd geven om eventuele fouten te herstellen. Indien de klant weigert, wordt de dienstverlener van elke aansprakelijkheid ontheven. Indien de fouten binnen de gestelde termijn worden gecorrigeerd, heeft de klant geen recht op een prijsvermindering.</w:t>
      </w:r>
    </w:p>
    <w:p w14:paraId="4E131C35" w14:textId="77777777" w:rsidR="00EF7A77" w:rsidRDefault="00416535">
      <w:pPr>
        <w:spacing w:after="0" w:line="240" w:lineRule="auto"/>
        <w:ind w:left="-284" w:right="-142"/>
        <w:jc w:val="both"/>
        <w:rPr>
          <w:rFonts w:ascii="Garamond" w:hAnsi="Garamond" w:cs="Arial"/>
          <w:sz w:val="20"/>
          <w:szCs w:val="20"/>
        </w:rPr>
      </w:pPr>
      <w:r>
        <w:rPr>
          <w:rFonts w:ascii="Garamond" w:hAnsi="Garamond" w:cs="Arial"/>
          <w:sz w:val="20"/>
          <w:szCs w:val="20"/>
        </w:rPr>
        <w:t xml:space="preserve">Een beroep op de garantie geeft </w:t>
      </w:r>
      <w:r w:rsidR="000D5C20">
        <w:rPr>
          <w:rFonts w:ascii="Garamond" w:hAnsi="Garamond" w:cs="Arial"/>
          <w:sz w:val="20"/>
          <w:szCs w:val="20"/>
        </w:rPr>
        <w:t>de klant niet het recht om de betaling uit te stellen.</w:t>
      </w:r>
    </w:p>
    <w:p w14:paraId="4E2DF5AB" w14:textId="040780E8" w:rsidR="00EF7A77" w:rsidRDefault="00416535">
      <w:pPr>
        <w:spacing w:after="0" w:line="240" w:lineRule="auto"/>
        <w:ind w:left="-284" w:right="-142"/>
        <w:jc w:val="both"/>
        <w:rPr>
          <w:rFonts w:ascii="Garamond" w:hAnsi="Garamond" w:cs="Arial"/>
          <w:sz w:val="20"/>
          <w:szCs w:val="20"/>
        </w:rPr>
      </w:pPr>
      <w:r>
        <w:rPr>
          <w:rFonts w:ascii="Garamond" w:hAnsi="Garamond" w:cs="Arial"/>
          <w:sz w:val="20"/>
          <w:szCs w:val="20"/>
        </w:rPr>
        <w:t xml:space="preserve">Bij vertalingen die zowel voor commerciële als voor privédoeleinden (websites e.d.) worden gepubliceerd, geldt </w:t>
      </w:r>
      <w:r>
        <w:rPr>
          <w:rFonts w:ascii="Garamond" w:hAnsi="Garamond" w:cs="Arial"/>
          <w:sz w:val="20"/>
          <w:szCs w:val="20"/>
        </w:rPr>
        <w:lastRenderedPageBreak/>
        <w:t xml:space="preserve">de aansprakelijkheid voor gebreken alleen als de klant zijn voornemen tot publicatie uitdrukkelijk schriftelijk heeft </w:t>
      </w:r>
      <w:proofErr w:type="spellStart"/>
      <w:r>
        <w:rPr>
          <w:rFonts w:ascii="Garamond" w:hAnsi="Garamond" w:cs="Arial"/>
          <w:sz w:val="20"/>
          <w:szCs w:val="20"/>
        </w:rPr>
        <w:t>verklaard</w:t>
      </w:r>
      <w:proofErr w:type="spellEnd"/>
      <w:r>
        <w:rPr>
          <w:rFonts w:ascii="Garamond" w:hAnsi="Garamond" w:cs="Arial"/>
          <w:sz w:val="20"/>
          <w:szCs w:val="20"/>
        </w:rPr>
        <w:t xml:space="preserve"> en de </w:t>
      </w:r>
      <w:proofErr w:type="spellStart"/>
      <w:r>
        <w:rPr>
          <w:rFonts w:ascii="Garamond" w:hAnsi="Garamond" w:cs="Arial"/>
          <w:sz w:val="20"/>
          <w:szCs w:val="20"/>
        </w:rPr>
        <w:t>voor</w:t>
      </w:r>
      <w:proofErr w:type="spellEnd"/>
      <w:r>
        <w:rPr>
          <w:rFonts w:ascii="Garamond" w:hAnsi="Garamond" w:cs="Arial"/>
          <w:sz w:val="20"/>
          <w:szCs w:val="20"/>
        </w:rPr>
        <w:t xml:space="preserve"> </w:t>
      </w:r>
      <w:proofErr w:type="spellStart"/>
      <w:r>
        <w:rPr>
          <w:rFonts w:ascii="Garamond" w:hAnsi="Garamond" w:cs="Arial"/>
          <w:sz w:val="20"/>
          <w:szCs w:val="20"/>
        </w:rPr>
        <w:t>publicatie</w:t>
      </w:r>
      <w:proofErr w:type="spellEnd"/>
      <w:r>
        <w:rPr>
          <w:rFonts w:ascii="Garamond" w:hAnsi="Garamond" w:cs="Arial"/>
          <w:sz w:val="20"/>
          <w:szCs w:val="20"/>
        </w:rPr>
        <w:t xml:space="preserve"> </w:t>
      </w:r>
      <w:proofErr w:type="spellStart"/>
      <w:r>
        <w:rPr>
          <w:rFonts w:ascii="Garamond" w:hAnsi="Garamond" w:cs="Arial"/>
          <w:sz w:val="20"/>
          <w:szCs w:val="20"/>
        </w:rPr>
        <w:t>bestemde</w:t>
      </w:r>
      <w:proofErr w:type="spellEnd"/>
      <w:r>
        <w:rPr>
          <w:rFonts w:ascii="Garamond" w:hAnsi="Garamond" w:cs="Arial"/>
          <w:sz w:val="20"/>
          <w:szCs w:val="20"/>
        </w:rPr>
        <w:t xml:space="preserve"> </w:t>
      </w:r>
      <w:proofErr w:type="spellStart"/>
      <w:r>
        <w:rPr>
          <w:rFonts w:ascii="Garamond" w:hAnsi="Garamond" w:cs="Arial"/>
          <w:sz w:val="20"/>
          <w:szCs w:val="20"/>
        </w:rPr>
        <w:t>tekst</w:t>
      </w:r>
      <w:proofErr w:type="spellEnd"/>
      <w:r>
        <w:rPr>
          <w:rFonts w:ascii="Garamond" w:hAnsi="Garamond" w:cs="Arial"/>
          <w:sz w:val="20"/>
          <w:szCs w:val="20"/>
        </w:rPr>
        <w:t xml:space="preserve"> ter analyse </w:t>
      </w:r>
      <w:proofErr w:type="spellStart"/>
      <w:r>
        <w:rPr>
          <w:rFonts w:ascii="Garamond" w:hAnsi="Garamond" w:cs="Arial"/>
          <w:sz w:val="20"/>
          <w:szCs w:val="20"/>
        </w:rPr>
        <w:t>aan</w:t>
      </w:r>
      <w:proofErr w:type="spellEnd"/>
      <w:r>
        <w:rPr>
          <w:rFonts w:ascii="Garamond" w:hAnsi="Garamond" w:cs="Arial"/>
          <w:sz w:val="20"/>
          <w:szCs w:val="20"/>
        </w:rPr>
        <w:t xml:space="preserve"> PRO-IDIOMA </w:t>
      </w:r>
      <w:r w:rsidR="00247F43">
        <w:rPr>
          <w:rFonts w:ascii="Garamond" w:hAnsi="Garamond" w:cs="Arial"/>
          <w:sz w:val="20"/>
          <w:szCs w:val="20"/>
        </w:rPr>
        <w:t xml:space="preserve">TRADUCTION </w:t>
      </w:r>
      <w:r w:rsidR="0069238F">
        <w:rPr>
          <w:rFonts w:ascii="Garamond" w:hAnsi="Garamond" w:cs="Arial"/>
          <w:sz w:val="20"/>
          <w:szCs w:val="20"/>
        </w:rPr>
        <w:t xml:space="preserve">SRL </w:t>
      </w:r>
      <w:proofErr w:type="spellStart"/>
      <w:r>
        <w:rPr>
          <w:rFonts w:ascii="Garamond" w:hAnsi="Garamond" w:cs="Arial"/>
          <w:sz w:val="20"/>
          <w:szCs w:val="20"/>
        </w:rPr>
        <w:t>is</w:t>
      </w:r>
      <w:proofErr w:type="spellEnd"/>
      <w:r>
        <w:rPr>
          <w:rFonts w:ascii="Garamond" w:hAnsi="Garamond" w:cs="Arial"/>
          <w:sz w:val="20"/>
          <w:szCs w:val="20"/>
        </w:rPr>
        <w:t xml:space="preserve"> </w:t>
      </w:r>
      <w:proofErr w:type="spellStart"/>
      <w:r>
        <w:rPr>
          <w:rFonts w:ascii="Garamond" w:hAnsi="Garamond" w:cs="Arial"/>
          <w:sz w:val="20"/>
          <w:szCs w:val="20"/>
        </w:rPr>
        <w:t>voorgelegd</w:t>
      </w:r>
      <w:proofErr w:type="spellEnd"/>
      <w:r>
        <w:rPr>
          <w:rFonts w:ascii="Garamond" w:hAnsi="Garamond" w:cs="Arial"/>
          <w:sz w:val="20"/>
          <w:szCs w:val="20"/>
        </w:rPr>
        <w:t>.</w:t>
      </w:r>
    </w:p>
    <w:p w14:paraId="543687D9" w14:textId="77777777" w:rsidR="00EF7A77" w:rsidRDefault="00416535">
      <w:pPr>
        <w:spacing w:after="0" w:line="240" w:lineRule="auto"/>
        <w:ind w:left="-284" w:right="-142"/>
        <w:jc w:val="both"/>
        <w:rPr>
          <w:rFonts w:ascii="Garamond" w:hAnsi="Garamond" w:cs="Arial"/>
          <w:sz w:val="20"/>
          <w:szCs w:val="20"/>
        </w:rPr>
      </w:pPr>
      <w:r>
        <w:rPr>
          <w:rFonts w:ascii="Garamond" w:hAnsi="Garamond" w:cs="Arial"/>
          <w:sz w:val="20"/>
          <w:szCs w:val="20"/>
        </w:rPr>
        <w:t xml:space="preserve">Stilistische verbeteringen (synoniemen, enz.) en aanpassingen van specifieke terminologie (bv. industrie-specifieke termen) worden niet </w:t>
      </w:r>
      <w:r w:rsidR="006F3516">
        <w:rPr>
          <w:rFonts w:ascii="Garamond" w:hAnsi="Garamond" w:cs="Arial"/>
          <w:sz w:val="20"/>
          <w:szCs w:val="20"/>
        </w:rPr>
        <w:t xml:space="preserve">als </w:t>
      </w:r>
      <w:r>
        <w:rPr>
          <w:rFonts w:ascii="Garamond" w:hAnsi="Garamond" w:cs="Arial"/>
          <w:sz w:val="20"/>
          <w:szCs w:val="20"/>
        </w:rPr>
        <w:t>vertaalfouten beschouwd.</w:t>
      </w:r>
    </w:p>
    <w:p w14:paraId="4B066ACB" w14:textId="77777777" w:rsidR="00EF7A77" w:rsidRDefault="00416535">
      <w:pPr>
        <w:spacing w:after="0" w:line="240" w:lineRule="auto"/>
        <w:ind w:left="-284" w:right="-142"/>
        <w:jc w:val="both"/>
        <w:rPr>
          <w:rFonts w:ascii="Garamond" w:hAnsi="Garamond" w:cs="Arial"/>
          <w:sz w:val="20"/>
          <w:szCs w:val="20"/>
        </w:rPr>
      </w:pPr>
      <w:r>
        <w:rPr>
          <w:rFonts w:ascii="Garamond" w:hAnsi="Garamond" w:cs="Arial"/>
          <w:sz w:val="20"/>
          <w:szCs w:val="20"/>
        </w:rPr>
        <w:t xml:space="preserve">PRO-IDIOMA </w:t>
      </w:r>
      <w:r w:rsidR="00247F43">
        <w:rPr>
          <w:rFonts w:ascii="Garamond" w:hAnsi="Garamond" w:cs="Arial"/>
          <w:sz w:val="20"/>
          <w:szCs w:val="20"/>
        </w:rPr>
        <w:t xml:space="preserve">TRADUCTION </w:t>
      </w:r>
      <w:r>
        <w:rPr>
          <w:rFonts w:ascii="Garamond" w:hAnsi="Garamond" w:cs="Arial"/>
          <w:sz w:val="20"/>
          <w:szCs w:val="20"/>
        </w:rPr>
        <w:t>SRL aanvaardt geen aansprakelijkheid voor specifieke afkortingen die niet door de klant zijn opgegeven.</w:t>
      </w:r>
    </w:p>
    <w:p w14:paraId="503BDB37" w14:textId="2EE8FA75" w:rsidR="00EF7A77" w:rsidRDefault="00416535">
      <w:pPr>
        <w:spacing w:after="0" w:line="240" w:lineRule="auto"/>
        <w:ind w:left="-284" w:right="-142"/>
        <w:jc w:val="both"/>
        <w:rPr>
          <w:rFonts w:ascii="Garamond" w:hAnsi="Garamond" w:cs="Arial"/>
          <w:sz w:val="20"/>
          <w:szCs w:val="20"/>
        </w:rPr>
      </w:pPr>
      <w:r>
        <w:rPr>
          <w:rFonts w:ascii="Garamond" w:hAnsi="Garamond" w:cs="Arial"/>
          <w:sz w:val="20"/>
          <w:szCs w:val="20"/>
        </w:rPr>
        <w:t xml:space="preserve">De dienstverlener is niet verantwoordelijk voor de spelling van namen en adressen in documenten die in een ander alfabet dan het Romeinse alfabet zijn geschreven en niet met de </w:t>
      </w:r>
      <w:proofErr w:type="spellStart"/>
      <w:r>
        <w:rPr>
          <w:rFonts w:ascii="Garamond" w:hAnsi="Garamond" w:cs="Arial"/>
          <w:sz w:val="20"/>
          <w:szCs w:val="20"/>
        </w:rPr>
        <w:t>typemachine</w:t>
      </w:r>
      <w:proofErr w:type="spellEnd"/>
      <w:r>
        <w:rPr>
          <w:rFonts w:ascii="Garamond" w:hAnsi="Garamond" w:cs="Arial"/>
          <w:sz w:val="20"/>
          <w:szCs w:val="20"/>
        </w:rPr>
        <w:t xml:space="preserve"> </w:t>
      </w:r>
      <w:proofErr w:type="spellStart"/>
      <w:r>
        <w:rPr>
          <w:rFonts w:ascii="Garamond" w:hAnsi="Garamond" w:cs="Arial"/>
          <w:sz w:val="20"/>
          <w:szCs w:val="20"/>
        </w:rPr>
        <w:t>zijn</w:t>
      </w:r>
      <w:proofErr w:type="spellEnd"/>
      <w:r>
        <w:rPr>
          <w:rFonts w:ascii="Garamond" w:hAnsi="Garamond" w:cs="Arial"/>
          <w:sz w:val="20"/>
          <w:szCs w:val="20"/>
        </w:rPr>
        <w:t xml:space="preserve"> </w:t>
      </w:r>
      <w:proofErr w:type="spellStart"/>
      <w:r>
        <w:rPr>
          <w:rFonts w:ascii="Garamond" w:hAnsi="Garamond" w:cs="Arial"/>
          <w:sz w:val="20"/>
          <w:szCs w:val="20"/>
        </w:rPr>
        <w:t>ingevuld</w:t>
      </w:r>
      <w:proofErr w:type="spellEnd"/>
      <w:r>
        <w:rPr>
          <w:rFonts w:ascii="Garamond" w:hAnsi="Garamond" w:cs="Arial"/>
          <w:sz w:val="20"/>
          <w:szCs w:val="20"/>
        </w:rPr>
        <w:t xml:space="preserve"> indien </w:t>
      </w:r>
      <w:proofErr w:type="spellStart"/>
      <w:r>
        <w:rPr>
          <w:rFonts w:ascii="Garamond" w:hAnsi="Garamond" w:cs="Arial"/>
          <w:sz w:val="20"/>
          <w:szCs w:val="20"/>
        </w:rPr>
        <w:t>een</w:t>
      </w:r>
      <w:proofErr w:type="spellEnd"/>
      <w:r>
        <w:rPr>
          <w:rFonts w:ascii="Garamond" w:hAnsi="Garamond" w:cs="Arial"/>
          <w:sz w:val="20"/>
          <w:szCs w:val="20"/>
        </w:rPr>
        <w:t xml:space="preserve"> </w:t>
      </w:r>
      <w:proofErr w:type="spellStart"/>
      <w:r>
        <w:rPr>
          <w:rFonts w:ascii="Garamond" w:hAnsi="Garamond" w:cs="Arial"/>
          <w:sz w:val="20"/>
          <w:szCs w:val="20"/>
        </w:rPr>
        <w:t>origineel</w:t>
      </w:r>
      <w:proofErr w:type="spellEnd"/>
      <w:r>
        <w:rPr>
          <w:rFonts w:ascii="Garamond" w:hAnsi="Garamond" w:cs="Arial"/>
          <w:sz w:val="20"/>
          <w:szCs w:val="20"/>
        </w:rPr>
        <w:t xml:space="preserve"> in het </w:t>
      </w:r>
      <w:proofErr w:type="spellStart"/>
      <w:r>
        <w:rPr>
          <w:rFonts w:ascii="Garamond" w:hAnsi="Garamond" w:cs="Arial"/>
          <w:sz w:val="20"/>
          <w:szCs w:val="20"/>
        </w:rPr>
        <w:t>Romeinse</w:t>
      </w:r>
      <w:proofErr w:type="spellEnd"/>
      <w:r>
        <w:rPr>
          <w:rFonts w:ascii="Garamond" w:hAnsi="Garamond" w:cs="Arial"/>
          <w:sz w:val="20"/>
          <w:szCs w:val="20"/>
        </w:rPr>
        <w:t xml:space="preserve"> </w:t>
      </w:r>
      <w:proofErr w:type="spellStart"/>
      <w:r>
        <w:rPr>
          <w:rFonts w:ascii="Garamond" w:hAnsi="Garamond" w:cs="Arial"/>
          <w:sz w:val="20"/>
          <w:szCs w:val="20"/>
        </w:rPr>
        <w:t>alfabet</w:t>
      </w:r>
      <w:proofErr w:type="spellEnd"/>
      <w:r>
        <w:rPr>
          <w:rFonts w:ascii="Garamond" w:hAnsi="Garamond" w:cs="Arial"/>
          <w:sz w:val="20"/>
          <w:szCs w:val="20"/>
        </w:rPr>
        <w:t xml:space="preserve"> </w:t>
      </w:r>
      <w:proofErr w:type="spellStart"/>
      <w:r>
        <w:rPr>
          <w:rFonts w:ascii="Garamond" w:hAnsi="Garamond" w:cs="Arial"/>
          <w:sz w:val="20"/>
          <w:szCs w:val="20"/>
        </w:rPr>
        <w:t>is</w:t>
      </w:r>
      <w:proofErr w:type="spellEnd"/>
      <w:r>
        <w:rPr>
          <w:rFonts w:ascii="Garamond" w:hAnsi="Garamond" w:cs="Arial"/>
          <w:sz w:val="20"/>
          <w:szCs w:val="20"/>
        </w:rPr>
        <w:t xml:space="preserve"> </w:t>
      </w:r>
      <w:proofErr w:type="spellStart"/>
      <w:r>
        <w:rPr>
          <w:rFonts w:ascii="Garamond" w:hAnsi="Garamond" w:cs="Arial"/>
          <w:sz w:val="20"/>
          <w:szCs w:val="20"/>
        </w:rPr>
        <w:t>ingediend</w:t>
      </w:r>
      <w:proofErr w:type="spellEnd"/>
      <w:r>
        <w:rPr>
          <w:rFonts w:ascii="Garamond" w:hAnsi="Garamond" w:cs="Arial"/>
          <w:sz w:val="20"/>
          <w:szCs w:val="20"/>
        </w:rPr>
        <w:t>.</w:t>
      </w:r>
    </w:p>
    <w:p w14:paraId="3ADD1A7E" w14:textId="77777777" w:rsidR="0069238F" w:rsidRDefault="0069238F">
      <w:pPr>
        <w:spacing w:after="0" w:line="240" w:lineRule="auto"/>
        <w:ind w:left="-284" w:right="-142"/>
        <w:jc w:val="both"/>
        <w:rPr>
          <w:rFonts w:ascii="Garamond" w:hAnsi="Garamond" w:cs="Arial"/>
          <w:sz w:val="20"/>
          <w:szCs w:val="20"/>
          <w:lang w:val="fr-BE"/>
        </w:rPr>
      </w:pPr>
    </w:p>
    <w:p w14:paraId="2355B548" w14:textId="77777777" w:rsidR="00EF7A77" w:rsidRDefault="00416535">
      <w:pPr>
        <w:spacing w:after="0" w:line="240" w:lineRule="auto"/>
        <w:ind w:left="-284" w:right="-142"/>
        <w:jc w:val="both"/>
        <w:rPr>
          <w:rFonts w:ascii="Garamond" w:hAnsi="Garamond" w:cs="Arial"/>
          <w:b/>
          <w:bCs/>
          <w:sz w:val="20"/>
          <w:szCs w:val="20"/>
          <w:lang w:val="fr-BE"/>
        </w:rPr>
      </w:pPr>
      <w:r w:rsidRPr="004F447C">
        <w:rPr>
          <w:rFonts w:ascii="Garamond" w:hAnsi="Garamond" w:cs="Arial"/>
          <w:b/>
          <w:bCs/>
          <w:sz w:val="20"/>
          <w:szCs w:val="20"/>
          <w:lang w:val="fr-BE"/>
        </w:rPr>
        <w:t xml:space="preserve">ART.X </w:t>
      </w:r>
      <w:r w:rsidR="00517D0C" w:rsidRPr="004F447C">
        <w:rPr>
          <w:rFonts w:ascii="Garamond" w:hAnsi="Garamond" w:cs="Arial"/>
          <w:b/>
          <w:bCs/>
          <w:sz w:val="20"/>
          <w:szCs w:val="20"/>
          <w:lang w:val="fr-BE"/>
        </w:rPr>
        <w:t xml:space="preserve">- </w:t>
      </w:r>
      <w:r w:rsidR="008C1017">
        <w:rPr>
          <w:rFonts w:ascii="Garamond" w:hAnsi="Garamond" w:cs="Arial"/>
          <w:b/>
          <w:bCs/>
          <w:sz w:val="20"/>
          <w:szCs w:val="20"/>
          <w:lang w:val="fr-BE"/>
        </w:rPr>
        <w:t>COPYRIGHT</w:t>
      </w:r>
    </w:p>
    <w:p w14:paraId="2A185F01" w14:textId="77777777" w:rsidR="00EF7A77" w:rsidRDefault="00416535">
      <w:pPr>
        <w:spacing w:after="0" w:line="240" w:lineRule="auto"/>
        <w:ind w:left="-284" w:right="-142"/>
        <w:jc w:val="both"/>
        <w:rPr>
          <w:rFonts w:ascii="Garamond" w:hAnsi="Garamond" w:cs="Arial"/>
          <w:sz w:val="20"/>
          <w:szCs w:val="20"/>
          <w:lang w:val="fr-BE"/>
        </w:rPr>
      </w:pPr>
      <w:r>
        <w:rPr>
          <w:rFonts w:ascii="Garamond" w:hAnsi="Garamond" w:cs="Arial"/>
          <w:sz w:val="20"/>
          <w:szCs w:val="20"/>
          <w:lang w:val="fr-BE"/>
        </w:rPr>
        <w:t xml:space="preserve">PRO-IDIOMA </w:t>
      </w:r>
      <w:r w:rsidR="00247F43">
        <w:rPr>
          <w:rFonts w:ascii="Garamond" w:hAnsi="Garamond" w:cs="Arial"/>
          <w:sz w:val="20"/>
          <w:szCs w:val="20"/>
          <w:lang w:val="fr-BE"/>
        </w:rPr>
        <w:t xml:space="preserve">TRADUCTION </w:t>
      </w:r>
      <w:r>
        <w:rPr>
          <w:rFonts w:ascii="Garamond" w:hAnsi="Garamond" w:cs="Arial"/>
          <w:sz w:val="20"/>
          <w:szCs w:val="20"/>
          <w:lang w:val="fr-BE"/>
        </w:rPr>
        <w:t>SRL behoudt de rechten op de vertaling en de bijbehorende glossaria of terminologielijsten.</w:t>
      </w:r>
    </w:p>
    <w:p w14:paraId="040166A9" w14:textId="77777777" w:rsidR="00EF7A77" w:rsidRDefault="00416535">
      <w:pPr>
        <w:spacing w:after="0" w:line="240" w:lineRule="auto"/>
        <w:ind w:left="-284" w:right="-142"/>
        <w:jc w:val="both"/>
        <w:rPr>
          <w:rFonts w:ascii="Garamond" w:hAnsi="Garamond" w:cs="Arial"/>
          <w:sz w:val="20"/>
          <w:szCs w:val="20"/>
          <w:lang w:val="fr-BE"/>
        </w:rPr>
      </w:pPr>
      <w:r>
        <w:rPr>
          <w:rFonts w:ascii="Garamond" w:hAnsi="Garamond" w:cs="Arial"/>
          <w:sz w:val="20"/>
          <w:szCs w:val="20"/>
          <w:lang w:val="fr-BE"/>
        </w:rPr>
        <w:t>De Cliënt zal de Dienstverlener of een door de Dienstverlener aangestelde derde volledig vrijwaren in geval van een vordering wegens inbreuk op het auteursrecht met betrekking tot een geleverde vertaling, met inbegrip van de kosten van een eventuele gerechtelijke actie.</w:t>
      </w:r>
    </w:p>
    <w:p w14:paraId="44CC04D6" w14:textId="4F4E3242" w:rsidR="00EF7A77" w:rsidRDefault="00416535" w:rsidP="0069238F">
      <w:pPr>
        <w:spacing w:after="0" w:line="240" w:lineRule="auto"/>
        <w:ind w:left="-284" w:right="-142"/>
        <w:rPr>
          <w:rFonts w:ascii="Garamond" w:hAnsi="Garamond" w:cs="Arial"/>
          <w:b/>
          <w:bCs/>
          <w:sz w:val="20"/>
          <w:szCs w:val="20"/>
          <w:lang w:val="fr-BE"/>
        </w:rPr>
      </w:pPr>
      <w:r w:rsidRPr="004F447C">
        <w:rPr>
          <w:rFonts w:ascii="Garamond" w:hAnsi="Garamond" w:cs="Arial"/>
          <w:b/>
          <w:bCs/>
          <w:sz w:val="20"/>
          <w:szCs w:val="20"/>
          <w:lang w:val="fr-BE"/>
        </w:rPr>
        <w:t xml:space="preserve">ART.XI - </w:t>
      </w:r>
      <w:r w:rsidR="00F77B3D">
        <w:rPr>
          <w:rFonts w:ascii="Garamond" w:hAnsi="Garamond" w:cs="Arial"/>
          <w:b/>
          <w:bCs/>
          <w:sz w:val="20"/>
          <w:szCs w:val="20"/>
          <w:lang w:val="fr-BE"/>
        </w:rPr>
        <w:t>VERTROUWELIJKHEID/</w:t>
      </w:r>
      <w:r w:rsidR="0069238F">
        <w:rPr>
          <w:rFonts w:ascii="Garamond" w:hAnsi="Garamond" w:cs="Arial"/>
          <w:b/>
          <w:bCs/>
          <w:sz w:val="20"/>
          <w:szCs w:val="20"/>
          <w:lang w:val="fr-BE"/>
        </w:rPr>
        <w:t xml:space="preserve"> </w:t>
      </w:r>
      <w:r w:rsidR="00F77B3D">
        <w:rPr>
          <w:rFonts w:ascii="Garamond" w:hAnsi="Garamond" w:cs="Arial"/>
          <w:b/>
          <w:bCs/>
          <w:sz w:val="20"/>
          <w:szCs w:val="20"/>
          <w:lang w:val="fr-BE"/>
        </w:rPr>
        <w:t>GEGEVENSBESCHERMING</w:t>
      </w:r>
    </w:p>
    <w:p w14:paraId="61E25C5C" w14:textId="77777777" w:rsidR="00EF7A77" w:rsidRDefault="00416535">
      <w:pPr>
        <w:spacing w:after="0" w:line="240" w:lineRule="auto"/>
        <w:ind w:left="-284" w:right="-142"/>
        <w:jc w:val="both"/>
        <w:rPr>
          <w:rFonts w:ascii="Garamond" w:hAnsi="Garamond" w:cs="Arial"/>
          <w:sz w:val="20"/>
          <w:szCs w:val="20"/>
        </w:rPr>
      </w:pPr>
      <w:r w:rsidRPr="004F447C">
        <w:rPr>
          <w:rFonts w:ascii="Garamond" w:hAnsi="Garamond" w:cs="Arial"/>
          <w:sz w:val="20"/>
          <w:szCs w:val="20"/>
        </w:rPr>
        <w:t>Beide partijen nemen ten aanzien van hun personeel alle nodige maatregelen om, onder hun verantwoordelijkheid, de geheimhouding en vertrouwelijkheid van alle documenten en informatie te waarborgen.</w:t>
      </w:r>
    </w:p>
    <w:p w14:paraId="43FE0E5D" w14:textId="77777777" w:rsidR="00EF7A77" w:rsidRDefault="00416535">
      <w:pPr>
        <w:spacing w:after="0" w:line="240" w:lineRule="auto"/>
        <w:ind w:left="-284" w:right="-142"/>
        <w:jc w:val="both"/>
        <w:rPr>
          <w:rFonts w:ascii="Garamond" w:hAnsi="Garamond" w:cs="Arial"/>
          <w:sz w:val="20"/>
          <w:szCs w:val="20"/>
        </w:rPr>
      </w:pPr>
      <w:r w:rsidRPr="004F447C">
        <w:rPr>
          <w:rFonts w:ascii="Garamond" w:hAnsi="Garamond" w:cs="Arial"/>
          <w:sz w:val="20"/>
          <w:szCs w:val="20"/>
        </w:rPr>
        <w:t>De clausules van de contracten en hun bijlagen tussen de dienstverlener en de klant worden als vertrouwelijk beschouwd en mogen als zodanig niet worden gepubliceerd of medegedeeld aan onbevoegde derden.</w:t>
      </w:r>
    </w:p>
    <w:p w14:paraId="0479D091" w14:textId="77777777" w:rsidR="00EF7A77" w:rsidRDefault="00416535">
      <w:pPr>
        <w:spacing w:after="0" w:line="240" w:lineRule="auto"/>
        <w:ind w:left="-284" w:right="-142"/>
        <w:jc w:val="both"/>
        <w:rPr>
          <w:rFonts w:ascii="Garamond" w:hAnsi="Garamond" w:cs="Arial"/>
          <w:sz w:val="20"/>
          <w:szCs w:val="20"/>
        </w:rPr>
      </w:pPr>
      <w:r w:rsidRPr="004F447C">
        <w:rPr>
          <w:rFonts w:ascii="Garamond" w:hAnsi="Garamond" w:cs="Arial"/>
          <w:sz w:val="20"/>
          <w:szCs w:val="20"/>
        </w:rPr>
        <w:t>De dienstverlener verbindt zich ertoe geen vertrouwelijke informatie openbaar te maken die hem door de Cliënt is medegedeeld voor of tijdens de uitvoering van de diensten waarin het contract voorziet.</w:t>
      </w:r>
    </w:p>
    <w:p w14:paraId="504308CA" w14:textId="77777777" w:rsidR="00EF7A77" w:rsidRDefault="00416535">
      <w:pPr>
        <w:spacing w:after="0" w:line="240" w:lineRule="auto"/>
        <w:ind w:left="-284" w:right="-142"/>
        <w:jc w:val="both"/>
        <w:rPr>
          <w:rFonts w:ascii="Garamond" w:hAnsi="Garamond" w:cs="Arial"/>
          <w:b/>
          <w:bCs/>
          <w:sz w:val="20"/>
          <w:szCs w:val="20"/>
          <w:lang w:val="fr-BE"/>
        </w:rPr>
      </w:pPr>
      <w:r w:rsidRPr="004F447C">
        <w:rPr>
          <w:rFonts w:ascii="Garamond" w:hAnsi="Garamond" w:cs="Arial"/>
          <w:sz w:val="20"/>
          <w:szCs w:val="20"/>
        </w:rPr>
        <w:t xml:space="preserve">De klant onthoudt zich ervan aan derden enige vertrouwelijke informatie mee te delen, meer in het algemeen over de werkmethodes en know-how van </w:t>
      </w:r>
      <w:r w:rsidR="006E0590">
        <w:rPr>
          <w:rFonts w:ascii="Garamond" w:hAnsi="Garamond" w:cs="Arial"/>
          <w:sz w:val="20"/>
          <w:szCs w:val="20"/>
        </w:rPr>
        <w:t xml:space="preserve">PRO-IDIOMA </w:t>
      </w:r>
      <w:r w:rsidR="00247F43">
        <w:rPr>
          <w:rFonts w:ascii="Garamond" w:hAnsi="Garamond" w:cs="Arial"/>
          <w:sz w:val="20"/>
          <w:szCs w:val="20"/>
        </w:rPr>
        <w:t>TRADUCTION.</w:t>
      </w:r>
    </w:p>
    <w:p w14:paraId="36B51D7A"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Om de bij de Aanbieder bestelde diensten te verkrijgen, zal de Klant de Aanbieder vrijelijk de gegevens verstrekken die noodzakelijk en minimaal zijn voor de verwerking van het verzoek dat hij/zij bij de Aanbieder indient (identiteit, telefoonnummer, adres, e-mailadres, noodzakelijke maatregelen, etc.). De Klant erkent dus uitdrukkelijk dat de verwerking van zijn gegevens gebaseerd is op zijn toestemming voor de verwerking van zijn persoonsgegevens en noodzakelijk is voor de uitvoering van het contract dat rechtstreeks tussen hem en de Aanbieder gesloten is.</w:t>
      </w:r>
    </w:p>
    <w:p w14:paraId="5D38A0F8" w14:textId="1E63F05D"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 xml:space="preserve">In dit verband bevat de </w:t>
      </w:r>
      <w:r w:rsidR="00A14346" w:rsidRPr="004F447C">
        <w:rPr>
          <w:rFonts w:ascii="Garamond" w:hAnsi="Garamond" w:cs="Arial"/>
          <w:sz w:val="20"/>
          <w:szCs w:val="20"/>
          <w:lang w:val="fr-BE"/>
        </w:rPr>
        <w:t xml:space="preserve">privacyverklaring </w:t>
      </w:r>
      <w:r w:rsidRPr="004F447C">
        <w:rPr>
          <w:rFonts w:ascii="Garamond" w:hAnsi="Garamond" w:cs="Arial"/>
          <w:sz w:val="20"/>
          <w:szCs w:val="20"/>
          <w:lang w:val="fr-BE"/>
        </w:rPr>
        <w:t xml:space="preserve">van de aanbieder, waarmee </w:t>
      </w:r>
      <w:r w:rsidRPr="00464D9E">
        <w:rPr>
          <w:rFonts w:ascii="Garamond" w:hAnsi="Garamond" w:cs="Arial"/>
          <w:sz w:val="20"/>
          <w:szCs w:val="20"/>
          <w:lang w:val="fr-BE"/>
        </w:rPr>
        <w:t xml:space="preserve">de klant instemt door deze algemene voorwaarden te ondertekenen, een lijst van </w:t>
      </w:r>
      <w:r w:rsidRPr="004F447C">
        <w:rPr>
          <w:rFonts w:ascii="Garamond" w:hAnsi="Garamond" w:cs="Arial"/>
          <w:sz w:val="20"/>
          <w:szCs w:val="20"/>
          <w:lang w:val="fr-BE"/>
        </w:rPr>
        <w:t xml:space="preserve">de </w:t>
      </w:r>
      <w:r w:rsidR="00A14346" w:rsidRPr="004F447C">
        <w:rPr>
          <w:rFonts w:ascii="Garamond" w:hAnsi="Garamond" w:cs="Arial"/>
          <w:sz w:val="20"/>
          <w:szCs w:val="20"/>
          <w:lang w:val="fr-BE"/>
        </w:rPr>
        <w:t xml:space="preserve">categorieën </w:t>
      </w:r>
      <w:r w:rsidRPr="004F447C">
        <w:rPr>
          <w:rFonts w:ascii="Garamond" w:hAnsi="Garamond" w:cs="Arial"/>
          <w:sz w:val="20"/>
          <w:szCs w:val="20"/>
          <w:lang w:val="fr-BE"/>
        </w:rPr>
        <w:t xml:space="preserve">gegevens die door de </w:t>
      </w:r>
      <w:r w:rsidR="00C97E6F" w:rsidRPr="004F447C">
        <w:rPr>
          <w:rFonts w:ascii="Garamond" w:hAnsi="Garamond" w:cs="Arial"/>
          <w:sz w:val="20"/>
          <w:szCs w:val="20"/>
          <w:lang w:val="fr-BE"/>
        </w:rPr>
        <w:t>aanbieder</w:t>
      </w:r>
      <w:r w:rsidRPr="004F447C">
        <w:rPr>
          <w:rFonts w:ascii="Garamond" w:hAnsi="Garamond" w:cs="Arial"/>
          <w:sz w:val="20"/>
          <w:szCs w:val="20"/>
          <w:lang w:val="fr-BE"/>
        </w:rPr>
        <w:t xml:space="preserve"> worden verwerkt, de doeleinden waarvoor zij worden gebruikt en de wijze waarop de persoonsgegevens worden verwerkt. Voorts wordt uitgelegd </w:t>
      </w:r>
      <w:r w:rsidRPr="004F447C">
        <w:rPr>
          <w:rFonts w:ascii="Garamond" w:hAnsi="Garamond" w:cs="Arial"/>
          <w:sz w:val="20"/>
          <w:szCs w:val="20"/>
          <w:lang w:val="fr-BE"/>
        </w:rPr>
        <w:t xml:space="preserve">hoe de klant zijn of haar rechten met betrekking tot zijn of haar persoonsgegevens kan uitoefenen. De </w:t>
      </w:r>
      <w:r w:rsidR="00A14346" w:rsidRPr="004F447C">
        <w:rPr>
          <w:rFonts w:ascii="Garamond" w:hAnsi="Garamond" w:cs="Arial"/>
          <w:sz w:val="20"/>
          <w:szCs w:val="20"/>
          <w:lang w:val="fr-BE"/>
        </w:rPr>
        <w:t xml:space="preserve">privacyverklaring is </w:t>
      </w:r>
      <w:proofErr w:type="spellStart"/>
      <w:r w:rsidRPr="004F447C">
        <w:rPr>
          <w:rFonts w:ascii="Garamond" w:hAnsi="Garamond" w:cs="Arial"/>
          <w:sz w:val="20"/>
          <w:szCs w:val="20"/>
          <w:lang w:val="fr-BE"/>
        </w:rPr>
        <w:t>ook</w:t>
      </w:r>
      <w:proofErr w:type="spellEnd"/>
      <w:r w:rsidRPr="004F447C">
        <w:rPr>
          <w:rFonts w:ascii="Garamond" w:hAnsi="Garamond" w:cs="Arial"/>
          <w:sz w:val="20"/>
          <w:szCs w:val="20"/>
          <w:lang w:val="fr-BE"/>
        </w:rPr>
        <w:t xml:space="preserve"> </w:t>
      </w:r>
      <w:proofErr w:type="spellStart"/>
      <w:r w:rsidRPr="004F447C">
        <w:rPr>
          <w:rFonts w:ascii="Garamond" w:hAnsi="Garamond" w:cs="Arial"/>
          <w:sz w:val="20"/>
          <w:szCs w:val="20"/>
          <w:lang w:val="fr-BE"/>
        </w:rPr>
        <w:t>verkrijgbaar</w:t>
      </w:r>
      <w:proofErr w:type="spellEnd"/>
      <w:r w:rsidRPr="004F447C">
        <w:rPr>
          <w:rFonts w:ascii="Garamond" w:hAnsi="Garamond" w:cs="Arial"/>
          <w:sz w:val="20"/>
          <w:szCs w:val="20"/>
          <w:lang w:val="fr-BE"/>
        </w:rPr>
        <w:t xml:space="preserve"> per </w:t>
      </w:r>
      <w:proofErr w:type="spellStart"/>
      <w:r w:rsidRPr="004F447C">
        <w:rPr>
          <w:rFonts w:ascii="Garamond" w:hAnsi="Garamond" w:cs="Arial"/>
          <w:sz w:val="20"/>
          <w:szCs w:val="20"/>
          <w:lang w:val="fr-BE"/>
        </w:rPr>
        <w:t>telefoon</w:t>
      </w:r>
      <w:proofErr w:type="spellEnd"/>
      <w:r w:rsidRPr="004F447C">
        <w:rPr>
          <w:rFonts w:ascii="Garamond" w:hAnsi="Garamond" w:cs="Arial"/>
          <w:sz w:val="20"/>
          <w:szCs w:val="20"/>
          <w:lang w:val="fr-BE"/>
        </w:rPr>
        <w:t xml:space="preserve"> (</w:t>
      </w:r>
      <w:r w:rsidR="008E53F8">
        <w:rPr>
          <w:rFonts w:ascii="Garamond" w:hAnsi="Garamond" w:cs="Arial"/>
          <w:sz w:val="20"/>
          <w:szCs w:val="20"/>
          <w:lang w:val="fr-BE"/>
        </w:rPr>
        <w:t>+32 (</w:t>
      </w:r>
      <w:r w:rsidR="00F77B3D">
        <w:rPr>
          <w:rFonts w:ascii="Garamond" w:hAnsi="Garamond" w:cs="Arial"/>
          <w:sz w:val="20"/>
          <w:szCs w:val="20"/>
          <w:lang w:val="fr-BE"/>
        </w:rPr>
        <w:t>0</w:t>
      </w:r>
      <w:r w:rsidR="008E53F8">
        <w:rPr>
          <w:rFonts w:ascii="Garamond" w:hAnsi="Garamond" w:cs="Arial"/>
          <w:sz w:val="20"/>
          <w:szCs w:val="20"/>
          <w:lang w:val="fr-BE"/>
        </w:rPr>
        <w:t>)496</w:t>
      </w:r>
      <w:r w:rsidR="00245513">
        <w:rPr>
          <w:rFonts w:ascii="Garamond" w:hAnsi="Garamond" w:cs="Arial"/>
          <w:sz w:val="20"/>
          <w:szCs w:val="20"/>
          <w:lang w:val="fr-BE"/>
        </w:rPr>
        <w:t>.</w:t>
      </w:r>
      <w:r w:rsidR="008E53F8">
        <w:rPr>
          <w:rFonts w:ascii="Garamond" w:hAnsi="Garamond" w:cs="Arial"/>
          <w:sz w:val="20"/>
          <w:szCs w:val="20"/>
          <w:lang w:val="fr-BE"/>
        </w:rPr>
        <w:t>64</w:t>
      </w:r>
      <w:r w:rsidR="00245513">
        <w:rPr>
          <w:rFonts w:ascii="Garamond" w:hAnsi="Garamond" w:cs="Arial"/>
          <w:sz w:val="20"/>
          <w:szCs w:val="20"/>
          <w:lang w:val="fr-BE"/>
        </w:rPr>
        <w:t>.</w:t>
      </w:r>
      <w:r w:rsidR="008E53F8">
        <w:rPr>
          <w:rFonts w:ascii="Garamond" w:hAnsi="Garamond" w:cs="Arial"/>
          <w:sz w:val="20"/>
          <w:szCs w:val="20"/>
          <w:lang w:val="fr-BE"/>
        </w:rPr>
        <w:t>49</w:t>
      </w:r>
      <w:r w:rsidR="00245513">
        <w:rPr>
          <w:rFonts w:ascii="Garamond" w:hAnsi="Garamond" w:cs="Arial"/>
          <w:sz w:val="20"/>
          <w:szCs w:val="20"/>
          <w:lang w:val="fr-BE"/>
        </w:rPr>
        <w:t>.</w:t>
      </w:r>
      <w:r w:rsidR="008E53F8">
        <w:rPr>
          <w:rFonts w:ascii="Garamond" w:hAnsi="Garamond" w:cs="Arial"/>
          <w:sz w:val="20"/>
          <w:szCs w:val="20"/>
          <w:lang w:val="fr-BE"/>
        </w:rPr>
        <w:t>38</w:t>
      </w:r>
      <w:r w:rsidRPr="004F447C">
        <w:rPr>
          <w:rFonts w:ascii="Garamond" w:hAnsi="Garamond" w:cs="Arial"/>
          <w:sz w:val="20"/>
          <w:szCs w:val="20"/>
          <w:lang w:val="fr-BE"/>
        </w:rPr>
        <w:t>)</w:t>
      </w:r>
      <w:r w:rsidR="00245513">
        <w:rPr>
          <w:rFonts w:ascii="Garamond" w:hAnsi="Garamond" w:cs="Arial"/>
          <w:sz w:val="20"/>
          <w:szCs w:val="20"/>
          <w:lang w:val="fr-BE"/>
        </w:rPr>
        <w:t xml:space="preserve"> </w:t>
      </w:r>
      <w:r w:rsidRPr="004F447C">
        <w:rPr>
          <w:rFonts w:ascii="Garamond" w:hAnsi="Garamond" w:cs="Arial"/>
          <w:sz w:val="20"/>
          <w:szCs w:val="20"/>
          <w:lang w:val="fr-BE"/>
        </w:rPr>
        <w:t>of</w:t>
      </w:r>
      <w:r w:rsidR="00245513">
        <w:rPr>
          <w:rFonts w:ascii="Garamond" w:hAnsi="Garamond" w:cs="Arial"/>
          <w:sz w:val="20"/>
          <w:szCs w:val="20"/>
          <w:lang w:val="fr-BE"/>
        </w:rPr>
        <w:t xml:space="preserve"> </w:t>
      </w:r>
      <w:r w:rsidRPr="004F447C">
        <w:rPr>
          <w:rFonts w:ascii="Garamond" w:hAnsi="Garamond" w:cs="Arial"/>
          <w:sz w:val="20"/>
          <w:szCs w:val="20"/>
          <w:lang w:val="fr-BE"/>
        </w:rPr>
        <w:t>per</w:t>
      </w:r>
      <w:r w:rsidR="00245513">
        <w:rPr>
          <w:rFonts w:ascii="Garamond" w:hAnsi="Garamond" w:cs="Arial"/>
          <w:sz w:val="20"/>
          <w:szCs w:val="20"/>
          <w:lang w:val="fr-BE"/>
        </w:rPr>
        <w:t xml:space="preserve"> </w:t>
      </w:r>
      <w:r w:rsidRPr="004F447C">
        <w:rPr>
          <w:rFonts w:ascii="Garamond" w:hAnsi="Garamond" w:cs="Arial"/>
          <w:sz w:val="20"/>
          <w:szCs w:val="20"/>
          <w:lang w:val="fr-BE"/>
        </w:rPr>
        <w:t xml:space="preserve">e-mail (info@proidiomatraduction.be). </w:t>
      </w:r>
    </w:p>
    <w:p w14:paraId="60842727" w14:textId="77777777" w:rsidR="00EF7A77" w:rsidRDefault="00416535">
      <w:pPr>
        <w:spacing w:after="0" w:line="240" w:lineRule="auto"/>
        <w:ind w:left="-284" w:right="-142"/>
        <w:jc w:val="both"/>
        <w:rPr>
          <w:rFonts w:ascii="Garamond" w:hAnsi="Garamond" w:cs="Arial"/>
          <w:sz w:val="20"/>
          <w:szCs w:val="20"/>
          <w:u w:val="single"/>
          <w:lang w:val="fr-BE"/>
        </w:rPr>
      </w:pPr>
      <w:r w:rsidRPr="004F447C">
        <w:rPr>
          <w:rFonts w:ascii="Garamond" w:hAnsi="Garamond" w:cs="Arial"/>
          <w:sz w:val="20"/>
          <w:szCs w:val="20"/>
          <w:lang w:val="fr-BE"/>
        </w:rPr>
        <w:t>De dienstverlener maakt duidelijk dat de gegevens van de klant vertrouwelijk zijn en alleen zullen worden gebruikt voor de uitvoering van het contract en de gevolgen daarvan. De klant heeft toegang tot de door de aanbieder verwerkte persoonsgegevens, met name met het oog op correctie van onjuiste gegevens. De klant heeft ook het recht om gegevens te laten wissen waarvan de verwerking en opslag bij wet verboden is. Ten slotte heeft hij het recht zich te verzetten tegen het gebruik van hem betreffende persoonsgegevens die met het oog op de verwerking ervan onvolledig of niet ter zake dienend worden geacht, alsmede tegen de verwerking van hem betreffende persoonsgegevens die voor direct-marketingdoeleinden zijn bestemd.</w:t>
      </w:r>
    </w:p>
    <w:p w14:paraId="48DEF3EF"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De klant verklaart dat alle door hem verstrekte informatie juist en nauwkeurig is.</w:t>
      </w:r>
    </w:p>
    <w:p w14:paraId="2C40FFD4" w14:textId="77777777" w:rsidR="00EF7A77" w:rsidRDefault="00416535">
      <w:pPr>
        <w:spacing w:after="0" w:line="240" w:lineRule="auto"/>
        <w:ind w:left="-284" w:right="-142"/>
        <w:jc w:val="both"/>
        <w:rPr>
          <w:rFonts w:ascii="Garamond" w:hAnsi="Garamond" w:cs="Arial"/>
          <w:b/>
          <w:bCs/>
          <w:sz w:val="20"/>
          <w:szCs w:val="20"/>
          <w:lang w:val="fr-BE"/>
        </w:rPr>
      </w:pPr>
      <w:r w:rsidRPr="004F447C">
        <w:rPr>
          <w:rFonts w:ascii="Garamond" w:hAnsi="Garamond" w:cs="Arial"/>
          <w:b/>
          <w:bCs/>
          <w:sz w:val="20"/>
          <w:szCs w:val="20"/>
          <w:lang w:val="fr-BE"/>
        </w:rPr>
        <w:t xml:space="preserve">ART. </w:t>
      </w:r>
      <w:r w:rsidR="00C97E6F" w:rsidRPr="004F447C">
        <w:rPr>
          <w:rFonts w:ascii="Garamond" w:hAnsi="Garamond" w:cs="Arial"/>
          <w:b/>
          <w:bCs/>
          <w:sz w:val="20"/>
          <w:szCs w:val="20"/>
          <w:lang w:val="fr-BE"/>
        </w:rPr>
        <w:t xml:space="preserve">XIII </w:t>
      </w:r>
      <w:r w:rsidRPr="004F447C">
        <w:rPr>
          <w:rFonts w:ascii="Garamond" w:hAnsi="Garamond" w:cs="Arial"/>
          <w:b/>
          <w:bCs/>
          <w:sz w:val="20"/>
          <w:szCs w:val="20"/>
          <w:lang w:val="fr-BE"/>
        </w:rPr>
        <w:t>- NIETIGHEID VAN EEN CLAUSULE VAN DEZE VOORWAARDEN</w:t>
      </w:r>
    </w:p>
    <w:p w14:paraId="54A31FFC" w14:textId="77777777" w:rsidR="00EF7A77" w:rsidRDefault="00416535">
      <w:pPr>
        <w:spacing w:after="0" w:line="240" w:lineRule="auto"/>
        <w:ind w:left="-284" w:right="-142"/>
        <w:jc w:val="both"/>
        <w:rPr>
          <w:rFonts w:ascii="Garamond" w:hAnsi="Garamond" w:cs="Arial"/>
          <w:sz w:val="20"/>
          <w:szCs w:val="20"/>
          <w:u w:val="single"/>
          <w:lang w:val="fr-BE"/>
        </w:rPr>
      </w:pPr>
      <w:r w:rsidRPr="004F447C">
        <w:rPr>
          <w:rFonts w:ascii="Garamond" w:hAnsi="Garamond" w:cs="Arial"/>
          <w:sz w:val="20"/>
          <w:szCs w:val="20"/>
          <w:lang w:val="fr-BE"/>
        </w:rPr>
        <w:t>De nietigheid van een clausule van deze algemene voorwaarden heeft geen invloed op de geldigheid van de andere clausules ervan.</w:t>
      </w:r>
    </w:p>
    <w:p w14:paraId="110EFAB0"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In dat geval verbinden de partijen zich ertoe te goeder trouw te onderhandelen over een nieuw beding dat hetzelfde doel nastreeft als het nietige beding en, voor zover mogelijk, gelijkwaardige gevolgen heeft, teneinde het contractuele evenwicht te herstellen.</w:t>
      </w:r>
    </w:p>
    <w:p w14:paraId="06B3FA3F" w14:textId="77777777" w:rsidR="00EF7A77" w:rsidRDefault="00416535">
      <w:pPr>
        <w:spacing w:after="0" w:line="240" w:lineRule="auto"/>
        <w:ind w:left="-284" w:right="-142"/>
        <w:jc w:val="both"/>
        <w:rPr>
          <w:rFonts w:ascii="Garamond" w:hAnsi="Garamond" w:cs="Arial"/>
          <w:b/>
          <w:bCs/>
          <w:sz w:val="20"/>
          <w:szCs w:val="20"/>
          <w:lang w:val="fr-BE"/>
        </w:rPr>
      </w:pPr>
      <w:r w:rsidRPr="004F447C">
        <w:rPr>
          <w:rFonts w:ascii="Garamond" w:hAnsi="Garamond" w:cs="Arial"/>
          <w:b/>
          <w:bCs/>
          <w:sz w:val="20"/>
          <w:szCs w:val="20"/>
          <w:lang w:val="fr-BE"/>
        </w:rPr>
        <w:t xml:space="preserve">ART. </w:t>
      </w:r>
      <w:r w:rsidR="00C97E6F" w:rsidRPr="004F447C">
        <w:rPr>
          <w:rFonts w:ascii="Garamond" w:hAnsi="Garamond" w:cs="Arial"/>
          <w:b/>
          <w:bCs/>
          <w:sz w:val="20"/>
          <w:szCs w:val="20"/>
          <w:lang w:val="fr-BE"/>
        </w:rPr>
        <w:t xml:space="preserve">XIV </w:t>
      </w:r>
      <w:r w:rsidRPr="004F447C">
        <w:rPr>
          <w:rFonts w:ascii="Garamond" w:hAnsi="Garamond" w:cs="Arial"/>
          <w:b/>
          <w:bCs/>
          <w:sz w:val="20"/>
          <w:szCs w:val="20"/>
          <w:lang w:val="fr-BE"/>
        </w:rPr>
        <w:t>- ONTHEFFING</w:t>
      </w:r>
    </w:p>
    <w:p w14:paraId="4194013A"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Elke verklaring van afstand van een recht onder deze voorwaarden moet uitdrukkelijk schriftelijk worden verklaard door de partij die afstand doet van het recht.</w:t>
      </w:r>
    </w:p>
    <w:p w14:paraId="65FFECB4"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In het bijzonder zal geen van de partijen gerechtigd zijn zich te beroepen op een stilzwijgende of mondelinge verklaring van afstand door de andere partij van enig recht uit hoofde van deze voorwaarden.</w:t>
      </w:r>
    </w:p>
    <w:p w14:paraId="26289F0B" w14:textId="77777777" w:rsidR="00EF7A77" w:rsidRDefault="00416535">
      <w:pPr>
        <w:spacing w:after="0" w:line="240" w:lineRule="auto"/>
        <w:ind w:left="-284" w:right="-142"/>
        <w:jc w:val="both"/>
        <w:rPr>
          <w:rFonts w:ascii="Garamond" w:hAnsi="Garamond" w:cs="Arial"/>
          <w:b/>
          <w:bCs/>
          <w:sz w:val="20"/>
          <w:szCs w:val="20"/>
          <w:lang w:val="fr-BE"/>
        </w:rPr>
      </w:pPr>
      <w:r w:rsidRPr="004F447C">
        <w:rPr>
          <w:rFonts w:ascii="Garamond" w:hAnsi="Garamond" w:cs="Arial"/>
          <w:b/>
          <w:bCs/>
          <w:sz w:val="20"/>
          <w:szCs w:val="20"/>
          <w:lang w:val="fr-BE"/>
        </w:rPr>
        <w:t>ART.XV - TOEPASSELIJK RECHT EN BEVOEGDE RECHTBANKEN</w:t>
      </w:r>
    </w:p>
    <w:p w14:paraId="7F6A20D0" w14:textId="77777777" w:rsidR="00EF7A77" w:rsidRDefault="00416535">
      <w:pPr>
        <w:spacing w:after="0" w:line="240" w:lineRule="auto"/>
        <w:ind w:left="-284" w:right="-142"/>
        <w:jc w:val="both"/>
        <w:rPr>
          <w:rFonts w:ascii="Garamond" w:hAnsi="Garamond" w:cs="Arial"/>
          <w:sz w:val="20"/>
          <w:szCs w:val="20"/>
          <w:lang w:val="fr-BE"/>
        </w:rPr>
      </w:pPr>
      <w:r w:rsidRPr="004F447C">
        <w:rPr>
          <w:rFonts w:ascii="Garamond" w:hAnsi="Garamond" w:cs="Arial"/>
          <w:sz w:val="20"/>
          <w:szCs w:val="20"/>
          <w:lang w:val="fr-BE"/>
        </w:rPr>
        <w:t>De betrekkingen tussen de partijen worden beheerst door het Belgische recht.</w:t>
      </w:r>
    </w:p>
    <w:bookmarkEnd w:id="0"/>
    <w:p w14:paraId="139DDFD2" w14:textId="77777777" w:rsidR="00A27C0A" w:rsidRDefault="00416535">
      <w:pPr>
        <w:spacing w:after="0" w:line="240" w:lineRule="auto"/>
        <w:ind w:left="-284" w:right="-142"/>
        <w:jc w:val="both"/>
        <w:rPr>
          <w:rFonts w:ascii="Garamond" w:hAnsi="Garamond" w:cs="Arial"/>
          <w:sz w:val="20"/>
          <w:szCs w:val="20"/>
          <w:lang w:val="fr-BE"/>
        </w:rPr>
      </w:pPr>
      <w:r w:rsidRPr="00D32C0A">
        <w:rPr>
          <w:rFonts w:ascii="Garamond" w:hAnsi="Garamond" w:cs="Arial"/>
          <w:sz w:val="20"/>
          <w:szCs w:val="20"/>
          <w:lang w:val="fr-BE"/>
        </w:rPr>
        <w:t>De rechtbanken van</w:t>
      </w:r>
      <w:bookmarkStart w:id="1" w:name="_Hlk23148411"/>
      <w:r>
        <w:rPr>
          <w:rFonts w:ascii="Garamond" w:hAnsi="Garamond" w:cs="Arial"/>
          <w:sz w:val="20"/>
          <w:szCs w:val="20"/>
          <w:lang w:val="fr-BE"/>
        </w:rPr>
        <w:t xml:space="preserve">het </w:t>
      </w:r>
      <w:r w:rsidRPr="00D32C0A">
        <w:rPr>
          <w:rFonts w:ascii="Garamond" w:hAnsi="Garamond" w:cs="Arial"/>
          <w:sz w:val="20"/>
          <w:szCs w:val="20"/>
          <w:lang w:val="fr-BE"/>
        </w:rPr>
        <w:t xml:space="preserve">gerechtelijk arrondissement </w:t>
      </w:r>
      <w:r>
        <w:rPr>
          <w:rFonts w:ascii="Garamond" w:hAnsi="Garamond" w:cs="Arial"/>
          <w:sz w:val="20"/>
          <w:szCs w:val="20"/>
          <w:lang w:val="fr-BE"/>
        </w:rPr>
        <w:t xml:space="preserve">Luik - afdeling </w:t>
      </w:r>
      <w:r w:rsidR="00F77B3D">
        <w:rPr>
          <w:rFonts w:ascii="Garamond" w:hAnsi="Garamond" w:cs="Arial"/>
          <w:sz w:val="20"/>
          <w:szCs w:val="20"/>
          <w:lang w:val="fr-BE"/>
        </w:rPr>
        <w:t xml:space="preserve">Neufchâteau </w:t>
      </w:r>
      <w:r w:rsidRPr="00D32C0A">
        <w:rPr>
          <w:rFonts w:ascii="Garamond" w:hAnsi="Garamond" w:cs="Arial"/>
          <w:sz w:val="20"/>
          <w:szCs w:val="20"/>
          <w:lang w:val="fr-BE"/>
        </w:rPr>
        <w:t>zijn bevoegd om kennis te nemen van elk geschil</w:t>
      </w:r>
      <w:r>
        <w:rPr>
          <w:rFonts w:ascii="Garamond" w:hAnsi="Garamond" w:cs="Arial"/>
          <w:sz w:val="20"/>
          <w:szCs w:val="20"/>
          <w:lang w:val="fr-BE"/>
        </w:rPr>
        <w:t xml:space="preserve">. </w:t>
      </w:r>
      <w:bookmarkEnd w:id="1"/>
    </w:p>
    <w:p w14:paraId="61D52858" w14:textId="77777777" w:rsidR="00A27C0A" w:rsidRDefault="00A27C0A">
      <w:pPr>
        <w:spacing w:after="0" w:line="240" w:lineRule="auto"/>
        <w:ind w:left="-284" w:right="-142"/>
        <w:jc w:val="both"/>
        <w:rPr>
          <w:rFonts w:ascii="Garamond" w:hAnsi="Garamond" w:cs="Arial"/>
          <w:sz w:val="20"/>
          <w:szCs w:val="20"/>
          <w:lang w:val="fr-BE"/>
        </w:rPr>
      </w:pPr>
    </w:p>
    <w:p w14:paraId="2579D821" w14:textId="2AA0471F" w:rsidR="00EF7A77" w:rsidRDefault="00A27C0A">
      <w:pPr>
        <w:spacing w:after="0" w:line="240" w:lineRule="auto"/>
        <w:ind w:left="-284" w:right="-142"/>
        <w:jc w:val="both"/>
        <w:rPr>
          <w:rFonts w:ascii="Garamond" w:hAnsi="Garamond" w:cs="Arial"/>
          <w:sz w:val="20"/>
          <w:szCs w:val="20"/>
          <w:lang w:val="fr-BE"/>
        </w:rPr>
      </w:pPr>
      <w:r w:rsidRPr="00A27C0A">
        <w:rPr>
          <w:rFonts w:ascii="Garamond" w:hAnsi="Garamond" w:cs="Arial"/>
          <w:sz w:val="20"/>
          <w:szCs w:val="20"/>
          <w:lang w:val="fr-BE"/>
        </w:rPr>
        <w:t xml:space="preserve">De </w:t>
      </w:r>
      <w:proofErr w:type="spellStart"/>
      <w:r w:rsidRPr="00A27C0A">
        <w:rPr>
          <w:rFonts w:ascii="Garamond" w:hAnsi="Garamond" w:cs="Arial"/>
          <w:sz w:val="20"/>
          <w:szCs w:val="20"/>
          <w:lang w:val="fr-BE"/>
        </w:rPr>
        <w:t>Franse</w:t>
      </w:r>
      <w:proofErr w:type="spellEnd"/>
      <w:r w:rsidRPr="00A27C0A">
        <w:rPr>
          <w:rFonts w:ascii="Garamond" w:hAnsi="Garamond" w:cs="Arial"/>
          <w:sz w:val="20"/>
          <w:szCs w:val="20"/>
          <w:lang w:val="fr-BE"/>
        </w:rPr>
        <w:t xml:space="preserve"> </w:t>
      </w:r>
      <w:proofErr w:type="spellStart"/>
      <w:r w:rsidRPr="00A27C0A">
        <w:rPr>
          <w:rFonts w:ascii="Garamond" w:hAnsi="Garamond" w:cs="Arial"/>
          <w:sz w:val="20"/>
          <w:szCs w:val="20"/>
          <w:lang w:val="fr-BE"/>
        </w:rPr>
        <w:t>versie</w:t>
      </w:r>
      <w:proofErr w:type="spellEnd"/>
      <w:r w:rsidRPr="00A27C0A">
        <w:rPr>
          <w:rFonts w:ascii="Garamond" w:hAnsi="Garamond" w:cs="Arial"/>
          <w:sz w:val="20"/>
          <w:szCs w:val="20"/>
          <w:lang w:val="fr-BE"/>
        </w:rPr>
        <w:t xml:space="preserve"> van </w:t>
      </w:r>
      <w:proofErr w:type="spellStart"/>
      <w:r w:rsidRPr="00A27C0A">
        <w:rPr>
          <w:rFonts w:ascii="Garamond" w:hAnsi="Garamond" w:cs="Arial"/>
          <w:sz w:val="20"/>
          <w:szCs w:val="20"/>
          <w:lang w:val="fr-BE"/>
        </w:rPr>
        <w:t>deze</w:t>
      </w:r>
      <w:proofErr w:type="spellEnd"/>
      <w:r w:rsidRPr="00A27C0A">
        <w:rPr>
          <w:rFonts w:ascii="Garamond" w:hAnsi="Garamond" w:cs="Arial"/>
          <w:sz w:val="20"/>
          <w:szCs w:val="20"/>
          <w:lang w:val="fr-BE"/>
        </w:rPr>
        <w:t xml:space="preserve"> </w:t>
      </w:r>
      <w:proofErr w:type="spellStart"/>
      <w:r w:rsidRPr="00A27C0A">
        <w:rPr>
          <w:rFonts w:ascii="Garamond" w:hAnsi="Garamond" w:cs="Arial"/>
          <w:sz w:val="20"/>
          <w:szCs w:val="20"/>
          <w:lang w:val="fr-BE"/>
        </w:rPr>
        <w:t>voorwaarden</w:t>
      </w:r>
      <w:proofErr w:type="spellEnd"/>
      <w:r w:rsidRPr="00A27C0A">
        <w:rPr>
          <w:rFonts w:ascii="Garamond" w:hAnsi="Garamond" w:cs="Arial"/>
          <w:sz w:val="20"/>
          <w:szCs w:val="20"/>
          <w:lang w:val="fr-BE"/>
        </w:rPr>
        <w:t xml:space="preserve"> </w:t>
      </w:r>
      <w:proofErr w:type="spellStart"/>
      <w:r w:rsidRPr="00A27C0A">
        <w:rPr>
          <w:rFonts w:ascii="Garamond" w:hAnsi="Garamond" w:cs="Arial"/>
          <w:sz w:val="20"/>
          <w:szCs w:val="20"/>
          <w:lang w:val="fr-BE"/>
        </w:rPr>
        <w:t>is</w:t>
      </w:r>
      <w:proofErr w:type="spellEnd"/>
      <w:r w:rsidRPr="00A27C0A">
        <w:rPr>
          <w:rFonts w:ascii="Garamond" w:hAnsi="Garamond" w:cs="Arial"/>
          <w:sz w:val="20"/>
          <w:szCs w:val="20"/>
          <w:lang w:val="fr-BE"/>
        </w:rPr>
        <w:t xml:space="preserve"> de </w:t>
      </w:r>
      <w:proofErr w:type="spellStart"/>
      <w:r w:rsidRPr="00A27C0A">
        <w:rPr>
          <w:rFonts w:ascii="Garamond" w:hAnsi="Garamond" w:cs="Arial"/>
          <w:sz w:val="20"/>
          <w:szCs w:val="20"/>
          <w:lang w:val="fr-BE"/>
        </w:rPr>
        <w:t>enige</w:t>
      </w:r>
      <w:proofErr w:type="spellEnd"/>
      <w:r w:rsidRPr="00A27C0A">
        <w:rPr>
          <w:rFonts w:ascii="Garamond" w:hAnsi="Garamond" w:cs="Arial"/>
          <w:sz w:val="20"/>
          <w:szCs w:val="20"/>
          <w:lang w:val="fr-BE"/>
        </w:rPr>
        <w:t xml:space="preserve"> die </w:t>
      </w:r>
      <w:proofErr w:type="spellStart"/>
      <w:r w:rsidRPr="00A27C0A">
        <w:rPr>
          <w:rFonts w:ascii="Garamond" w:hAnsi="Garamond" w:cs="Arial"/>
          <w:sz w:val="20"/>
          <w:szCs w:val="20"/>
          <w:lang w:val="fr-BE"/>
        </w:rPr>
        <w:t>contractueel</w:t>
      </w:r>
      <w:proofErr w:type="spellEnd"/>
      <w:r w:rsidRPr="00A27C0A">
        <w:rPr>
          <w:rFonts w:ascii="Garamond" w:hAnsi="Garamond" w:cs="Arial"/>
          <w:sz w:val="20"/>
          <w:szCs w:val="20"/>
          <w:lang w:val="fr-BE"/>
        </w:rPr>
        <w:t xml:space="preserve"> </w:t>
      </w:r>
      <w:proofErr w:type="spellStart"/>
      <w:r w:rsidRPr="00A27C0A">
        <w:rPr>
          <w:rFonts w:ascii="Garamond" w:hAnsi="Garamond" w:cs="Arial"/>
          <w:sz w:val="20"/>
          <w:szCs w:val="20"/>
          <w:lang w:val="fr-BE"/>
        </w:rPr>
        <w:t>bindend</w:t>
      </w:r>
      <w:proofErr w:type="spellEnd"/>
      <w:r w:rsidRPr="00A27C0A">
        <w:rPr>
          <w:rFonts w:ascii="Garamond" w:hAnsi="Garamond" w:cs="Arial"/>
          <w:sz w:val="20"/>
          <w:szCs w:val="20"/>
          <w:lang w:val="fr-BE"/>
        </w:rPr>
        <w:t xml:space="preserve"> </w:t>
      </w:r>
      <w:proofErr w:type="spellStart"/>
      <w:r w:rsidRPr="00A27C0A">
        <w:rPr>
          <w:rFonts w:ascii="Garamond" w:hAnsi="Garamond" w:cs="Arial"/>
          <w:sz w:val="20"/>
          <w:szCs w:val="20"/>
          <w:lang w:val="fr-BE"/>
        </w:rPr>
        <w:t>is</w:t>
      </w:r>
      <w:proofErr w:type="spellEnd"/>
      <w:r w:rsidRPr="00A27C0A">
        <w:rPr>
          <w:rFonts w:ascii="Garamond" w:hAnsi="Garamond" w:cs="Arial"/>
          <w:sz w:val="20"/>
          <w:szCs w:val="20"/>
          <w:lang w:val="fr-BE"/>
        </w:rPr>
        <w:t>.</w:t>
      </w:r>
    </w:p>
    <w:p w14:paraId="4E653A89" w14:textId="77777777" w:rsidR="007561B2" w:rsidRDefault="007561B2" w:rsidP="005E204C">
      <w:pPr>
        <w:spacing w:after="0" w:line="240" w:lineRule="auto"/>
        <w:ind w:left="-284" w:right="-142"/>
        <w:jc w:val="both"/>
        <w:rPr>
          <w:rFonts w:ascii="Garamond" w:hAnsi="Garamond" w:cs="Arial"/>
          <w:sz w:val="20"/>
          <w:szCs w:val="20"/>
          <w:lang w:val="fr-BE"/>
        </w:rPr>
      </w:pPr>
    </w:p>
    <w:p w14:paraId="1C837DBA" w14:textId="77777777" w:rsidR="007561B2" w:rsidRDefault="007561B2" w:rsidP="005E204C">
      <w:pPr>
        <w:spacing w:after="0" w:line="240" w:lineRule="auto"/>
        <w:ind w:left="-284" w:right="-142"/>
        <w:jc w:val="both"/>
        <w:rPr>
          <w:rFonts w:ascii="Garamond" w:hAnsi="Garamond" w:cs="Arial"/>
          <w:sz w:val="20"/>
          <w:szCs w:val="20"/>
          <w:lang w:val="fr-BE"/>
        </w:rPr>
      </w:pPr>
    </w:p>
    <w:p w14:paraId="7B7B07E2" w14:textId="77777777" w:rsidR="007561B2" w:rsidRDefault="007561B2" w:rsidP="005E204C">
      <w:pPr>
        <w:spacing w:after="0" w:line="240" w:lineRule="auto"/>
        <w:ind w:left="-284" w:right="-142"/>
        <w:jc w:val="both"/>
        <w:rPr>
          <w:rFonts w:ascii="Garamond" w:hAnsi="Garamond" w:cs="Arial"/>
          <w:sz w:val="20"/>
          <w:szCs w:val="20"/>
          <w:lang w:val="fr-BE"/>
        </w:rPr>
      </w:pPr>
    </w:p>
    <w:p w14:paraId="109F1227" w14:textId="418828C0" w:rsidR="00B6311F" w:rsidRDefault="00B6311F">
      <w:pPr>
        <w:spacing w:after="0" w:line="240" w:lineRule="auto"/>
        <w:ind w:left="-284" w:right="-142"/>
        <w:jc w:val="both"/>
        <w:rPr>
          <w:rFonts w:ascii="Garamond" w:hAnsi="Garamond" w:cs="Arial"/>
          <w:sz w:val="20"/>
          <w:szCs w:val="20"/>
          <w:lang w:val="fr-BE"/>
        </w:rPr>
      </w:pPr>
    </w:p>
    <w:p w14:paraId="1F902BA3" w14:textId="77777777" w:rsidR="00B6311F" w:rsidRDefault="00B6311F">
      <w:pPr>
        <w:spacing w:after="0" w:line="240" w:lineRule="auto"/>
        <w:ind w:left="-284" w:right="-142"/>
        <w:jc w:val="both"/>
        <w:rPr>
          <w:rFonts w:ascii="Garamond" w:hAnsi="Garamond" w:cs="Arial"/>
          <w:sz w:val="20"/>
          <w:szCs w:val="20"/>
          <w:lang w:val="fr-BE"/>
        </w:rPr>
      </w:pPr>
    </w:p>
    <w:p w14:paraId="6DE2A905" w14:textId="77777777" w:rsidR="007561B2" w:rsidRDefault="007561B2" w:rsidP="005E204C">
      <w:pPr>
        <w:spacing w:after="0" w:line="240" w:lineRule="auto"/>
        <w:ind w:left="-284" w:right="-142"/>
        <w:jc w:val="both"/>
        <w:rPr>
          <w:rFonts w:ascii="Garamond" w:hAnsi="Garamond" w:cs="Arial"/>
          <w:sz w:val="20"/>
          <w:szCs w:val="20"/>
          <w:lang w:val="fr-BE"/>
        </w:rPr>
      </w:pPr>
    </w:p>
    <w:p w14:paraId="2B7B07E0" w14:textId="77777777" w:rsidR="007561B2" w:rsidRDefault="007561B2" w:rsidP="005E204C">
      <w:pPr>
        <w:spacing w:after="0" w:line="240" w:lineRule="auto"/>
        <w:ind w:left="-284" w:right="-142"/>
        <w:jc w:val="both"/>
        <w:rPr>
          <w:rFonts w:ascii="Garamond" w:hAnsi="Garamond" w:cs="Arial"/>
          <w:sz w:val="20"/>
          <w:szCs w:val="20"/>
          <w:lang w:val="fr-BE"/>
        </w:rPr>
      </w:pPr>
    </w:p>
    <w:p w14:paraId="29E9D4F3" w14:textId="77777777" w:rsidR="007561B2" w:rsidRDefault="007561B2" w:rsidP="005E204C">
      <w:pPr>
        <w:spacing w:after="0" w:line="240" w:lineRule="auto"/>
        <w:ind w:left="-284" w:right="-142"/>
        <w:jc w:val="both"/>
        <w:rPr>
          <w:rFonts w:ascii="Garamond" w:hAnsi="Garamond" w:cs="Arial"/>
          <w:sz w:val="20"/>
          <w:szCs w:val="20"/>
          <w:lang w:val="fr-BE"/>
        </w:rPr>
      </w:pPr>
    </w:p>
    <w:p w14:paraId="0A9B2714" w14:textId="77777777" w:rsidR="007561B2" w:rsidRDefault="007561B2" w:rsidP="005E204C">
      <w:pPr>
        <w:spacing w:after="0" w:line="240" w:lineRule="auto"/>
        <w:ind w:left="-284" w:right="-142"/>
        <w:jc w:val="both"/>
        <w:rPr>
          <w:rFonts w:ascii="Garamond" w:hAnsi="Garamond" w:cs="Arial"/>
          <w:sz w:val="20"/>
          <w:szCs w:val="20"/>
          <w:lang w:val="fr-BE"/>
        </w:rPr>
      </w:pPr>
    </w:p>
    <w:p w14:paraId="7D36D199" w14:textId="77777777" w:rsidR="007561B2" w:rsidRDefault="007561B2" w:rsidP="005E204C">
      <w:pPr>
        <w:spacing w:after="0" w:line="240" w:lineRule="auto"/>
        <w:ind w:left="-284" w:right="-142"/>
        <w:jc w:val="both"/>
        <w:rPr>
          <w:rFonts w:ascii="Garamond" w:hAnsi="Garamond" w:cs="Arial"/>
          <w:sz w:val="20"/>
          <w:szCs w:val="20"/>
          <w:lang w:val="fr-BE"/>
        </w:rPr>
      </w:pPr>
    </w:p>
    <w:p w14:paraId="3B13E8A6" w14:textId="77777777" w:rsidR="007561B2" w:rsidRPr="00D32C0A" w:rsidRDefault="007561B2" w:rsidP="005E204C">
      <w:pPr>
        <w:spacing w:after="0" w:line="240" w:lineRule="auto"/>
        <w:ind w:left="-284" w:right="-142"/>
        <w:jc w:val="both"/>
        <w:rPr>
          <w:rFonts w:ascii="Garamond" w:hAnsi="Garamond" w:cs="Arial"/>
          <w:sz w:val="20"/>
          <w:szCs w:val="20"/>
          <w:lang w:val="fr-BE"/>
        </w:rPr>
      </w:pPr>
    </w:p>
    <w:p w14:paraId="05D0EAC5" w14:textId="77777777" w:rsidR="0065193F" w:rsidRPr="0063369A" w:rsidRDefault="0065193F" w:rsidP="0065193F">
      <w:pPr>
        <w:spacing w:after="0" w:line="240" w:lineRule="auto"/>
        <w:ind w:left="-284" w:right="-142"/>
        <w:jc w:val="both"/>
        <w:rPr>
          <w:rFonts w:ascii="Garamond" w:hAnsi="Garamond" w:cs="Arial"/>
          <w:lang w:val="fr-BE"/>
        </w:rPr>
        <w:sectPr w:rsidR="0065193F" w:rsidRPr="0063369A" w:rsidSect="004F447C">
          <w:type w:val="continuous"/>
          <w:pgSz w:w="11906" w:h="16838"/>
          <w:pgMar w:top="1417" w:right="1417" w:bottom="709" w:left="1417" w:header="708" w:footer="708" w:gutter="0"/>
          <w:cols w:num="2" w:space="708"/>
          <w:docGrid w:linePitch="360"/>
        </w:sectPr>
      </w:pPr>
    </w:p>
    <w:p w14:paraId="3ACB3F77" w14:textId="77777777" w:rsidR="002E5716" w:rsidRPr="0063369A" w:rsidRDefault="002E5716" w:rsidP="0065193F">
      <w:pPr>
        <w:spacing w:after="0" w:line="240" w:lineRule="auto"/>
        <w:ind w:right="-142"/>
        <w:jc w:val="both"/>
        <w:rPr>
          <w:rFonts w:ascii="Garamond" w:hAnsi="Garamond" w:cs="Arial"/>
          <w:b/>
          <w:bCs/>
        </w:rPr>
      </w:pPr>
    </w:p>
    <w:sectPr w:rsidR="002E5716" w:rsidRPr="0063369A" w:rsidSect="0063369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1DAC" w14:textId="77777777" w:rsidR="008E53E3" w:rsidRDefault="008E53E3" w:rsidP="00FF1EA2">
      <w:pPr>
        <w:spacing w:after="0" w:line="240" w:lineRule="auto"/>
      </w:pPr>
      <w:r>
        <w:separator/>
      </w:r>
    </w:p>
  </w:endnote>
  <w:endnote w:type="continuationSeparator" w:id="0">
    <w:p w14:paraId="78F144C5" w14:textId="77777777" w:rsidR="008E53E3" w:rsidRDefault="008E53E3" w:rsidP="00FF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4E6E" w14:textId="77777777" w:rsidR="005772E1" w:rsidRDefault="005772E1">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0AB3AD8E" w14:textId="77777777" w:rsidR="005772E1" w:rsidRDefault="005772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E7F0A" w14:textId="77777777" w:rsidR="008E53E3" w:rsidRDefault="008E53E3" w:rsidP="00FF1EA2">
      <w:pPr>
        <w:spacing w:after="0" w:line="240" w:lineRule="auto"/>
      </w:pPr>
      <w:r>
        <w:separator/>
      </w:r>
    </w:p>
  </w:footnote>
  <w:footnote w:type="continuationSeparator" w:id="0">
    <w:p w14:paraId="32ED76C8" w14:textId="77777777" w:rsidR="008E53E3" w:rsidRDefault="008E53E3" w:rsidP="00FF1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281"/>
    <w:multiLevelType w:val="hybridMultilevel"/>
    <w:tmpl w:val="6DEC5FA4"/>
    <w:lvl w:ilvl="0" w:tplc="754A0B7E">
      <w:start w:val="1"/>
      <w:numFmt w:val="decimal"/>
      <w:lvlText w:val="%1."/>
      <w:lvlJc w:val="left"/>
      <w:pPr>
        <w:ind w:left="2203" w:hanging="360"/>
      </w:pPr>
      <w:rPr>
        <w:rFonts w:hint="default"/>
        <w:b/>
      </w:rPr>
    </w:lvl>
    <w:lvl w:ilvl="1" w:tplc="080C0019" w:tentative="1">
      <w:start w:val="1"/>
      <w:numFmt w:val="lowerLetter"/>
      <w:lvlText w:val="%2."/>
      <w:lvlJc w:val="left"/>
      <w:pPr>
        <w:ind w:left="2923" w:hanging="360"/>
      </w:pPr>
    </w:lvl>
    <w:lvl w:ilvl="2" w:tplc="080C001B" w:tentative="1">
      <w:start w:val="1"/>
      <w:numFmt w:val="lowerRoman"/>
      <w:lvlText w:val="%3."/>
      <w:lvlJc w:val="right"/>
      <w:pPr>
        <w:ind w:left="3643" w:hanging="180"/>
      </w:pPr>
    </w:lvl>
    <w:lvl w:ilvl="3" w:tplc="080C000F" w:tentative="1">
      <w:start w:val="1"/>
      <w:numFmt w:val="decimal"/>
      <w:lvlText w:val="%4."/>
      <w:lvlJc w:val="left"/>
      <w:pPr>
        <w:ind w:left="4363" w:hanging="360"/>
      </w:pPr>
    </w:lvl>
    <w:lvl w:ilvl="4" w:tplc="080C0019" w:tentative="1">
      <w:start w:val="1"/>
      <w:numFmt w:val="lowerLetter"/>
      <w:lvlText w:val="%5."/>
      <w:lvlJc w:val="left"/>
      <w:pPr>
        <w:ind w:left="5083" w:hanging="360"/>
      </w:pPr>
    </w:lvl>
    <w:lvl w:ilvl="5" w:tplc="080C001B" w:tentative="1">
      <w:start w:val="1"/>
      <w:numFmt w:val="lowerRoman"/>
      <w:lvlText w:val="%6."/>
      <w:lvlJc w:val="right"/>
      <w:pPr>
        <w:ind w:left="5803" w:hanging="180"/>
      </w:pPr>
    </w:lvl>
    <w:lvl w:ilvl="6" w:tplc="080C000F" w:tentative="1">
      <w:start w:val="1"/>
      <w:numFmt w:val="decimal"/>
      <w:lvlText w:val="%7."/>
      <w:lvlJc w:val="left"/>
      <w:pPr>
        <w:ind w:left="6523" w:hanging="360"/>
      </w:pPr>
    </w:lvl>
    <w:lvl w:ilvl="7" w:tplc="080C0019" w:tentative="1">
      <w:start w:val="1"/>
      <w:numFmt w:val="lowerLetter"/>
      <w:lvlText w:val="%8."/>
      <w:lvlJc w:val="left"/>
      <w:pPr>
        <w:ind w:left="7243" w:hanging="360"/>
      </w:pPr>
    </w:lvl>
    <w:lvl w:ilvl="8" w:tplc="080C001B" w:tentative="1">
      <w:start w:val="1"/>
      <w:numFmt w:val="lowerRoman"/>
      <w:lvlText w:val="%9."/>
      <w:lvlJc w:val="right"/>
      <w:pPr>
        <w:ind w:left="7963" w:hanging="180"/>
      </w:pPr>
    </w:lvl>
  </w:abstractNum>
  <w:abstractNum w:abstractNumId="1" w15:restartNumberingAfterBreak="0">
    <w:nsid w:val="088A364D"/>
    <w:multiLevelType w:val="hybridMultilevel"/>
    <w:tmpl w:val="68C824E4"/>
    <w:lvl w:ilvl="0" w:tplc="BA7834EA">
      <w:numFmt w:val="bullet"/>
      <w:lvlText w:val="-"/>
      <w:lvlJc w:val="left"/>
      <w:pPr>
        <w:ind w:left="76" w:hanging="360"/>
      </w:pPr>
      <w:rPr>
        <w:rFonts w:ascii="Garamond" w:eastAsia="Calibri" w:hAnsi="Garamond"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 w15:restartNumberingAfterBreak="0">
    <w:nsid w:val="1DE227EA"/>
    <w:multiLevelType w:val="hybridMultilevel"/>
    <w:tmpl w:val="F438AEC2"/>
    <w:lvl w:ilvl="0" w:tplc="BA7834EA">
      <w:numFmt w:val="bullet"/>
      <w:lvlText w:val="-"/>
      <w:lvlJc w:val="left"/>
      <w:pPr>
        <w:ind w:left="1068" w:hanging="360"/>
      </w:pPr>
      <w:rPr>
        <w:rFonts w:ascii="Garamond" w:eastAsia="Calibri" w:hAnsi="Garamond" w:cs="Arial"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3" w15:restartNumberingAfterBreak="0">
    <w:nsid w:val="30C1172C"/>
    <w:multiLevelType w:val="hybridMultilevel"/>
    <w:tmpl w:val="477A5EFC"/>
    <w:lvl w:ilvl="0" w:tplc="080C0001">
      <w:start w:val="1"/>
      <w:numFmt w:val="bullet"/>
      <w:lvlText w:val=""/>
      <w:lvlJc w:val="left"/>
      <w:pPr>
        <w:ind w:left="436" w:hanging="360"/>
      </w:pPr>
      <w:rPr>
        <w:rFonts w:ascii="Symbol" w:hAnsi="Symbol" w:hint="default"/>
      </w:rPr>
    </w:lvl>
    <w:lvl w:ilvl="1" w:tplc="080C0003">
      <w:start w:val="1"/>
      <w:numFmt w:val="bullet"/>
      <w:lvlText w:val="o"/>
      <w:lvlJc w:val="left"/>
      <w:pPr>
        <w:ind w:left="1156" w:hanging="360"/>
      </w:pPr>
      <w:rPr>
        <w:rFonts w:ascii="Courier New" w:hAnsi="Courier New" w:cs="Courier New" w:hint="default"/>
      </w:rPr>
    </w:lvl>
    <w:lvl w:ilvl="2" w:tplc="080C0005">
      <w:start w:val="1"/>
      <w:numFmt w:val="bullet"/>
      <w:lvlText w:val=""/>
      <w:lvlJc w:val="left"/>
      <w:pPr>
        <w:ind w:left="1876" w:hanging="360"/>
      </w:pPr>
      <w:rPr>
        <w:rFonts w:ascii="Wingdings" w:hAnsi="Wingdings" w:hint="default"/>
      </w:rPr>
    </w:lvl>
    <w:lvl w:ilvl="3" w:tplc="080C0001">
      <w:start w:val="1"/>
      <w:numFmt w:val="bullet"/>
      <w:lvlText w:val=""/>
      <w:lvlJc w:val="left"/>
      <w:pPr>
        <w:ind w:left="2596" w:hanging="360"/>
      </w:pPr>
      <w:rPr>
        <w:rFonts w:ascii="Symbol" w:hAnsi="Symbol" w:hint="default"/>
      </w:rPr>
    </w:lvl>
    <w:lvl w:ilvl="4" w:tplc="080C0003">
      <w:start w:val="1"/>
      <w:numFmt w:val="bullet"/>
      <w:lvlText w:val="o"/>
      <w:lvlJc w:val="left"/>
      <w:pPr>
        <w:ind w:left="3316" w:hanging="360"/>
      </w:pPr>
      <w:rPr>
        <w:rFonts w:ascii="Courier New" w:hAnsi="Courier New" w:cs="Courier New" w:hint="default"/>
      </w:rPr>
    </w:lvl>
    <w:lvl w:ilvl="5" w:tplc="080C0005">
      <w:start w:val="1"/>
      <w:numFmt w:val="bullet"/>
      <w:lvlText w:val=""/>
      <w:lvlJc w:val="left"/>
      <w:pPr>
        <w:ind w:left="4036" w:hanging="360"/>
      </w:pPr>
      <w:rPr>
        <w:rFonts w:ascii="Wingdings" w:hAnsi="Wingdings" w:hint="default"/>
      </w:rPr>
    </w:lvl>
    <w:lvl w:ilvl="6" w:tplc="080C0001">
      <w:start w:val="1"/>
      <w:numFmt w:val="bullet"/>
      <w:lvlText w:val=""/>
      <w:lvlJc w:val="left"/>
      <w:pPr>
        <w:ind w:left="4756" w:hanging="360"/>
      </w:pPr>
      <w:rPr>
        <w:rFonts w:ascii="Symbol" w:hAnsi="Symbol" w:hint="default"/>
      </w:rPr>
    </w:lvl>
    <w:lvl w:ilvl="7" w:tplc="080C0003">
      <w:start w:val="1"/>
      <w:numFmt w:val="bullet"/>
      <w:lvlText w:val="o"/>
      <w:lvlJc w:val="left"/>
      <w:pPr>
        <w:ind w:left="5476" w:hanging="360"/>
      </w:pPr>
      <w:rPr>
        <w:rFonts w:ascii="Courier New" w:hAnsi="Courier New" w:cs="Courier New" w:hint="default"/>
      </w:rPr>
    </w:lvl>
    <w:lvl w:ilvl="8" w:tplc="080C0005">
      <w:start w:val="1"/>
      <w:numFmt w:val="bullet"/>
      <w:lvlText w:val=""/>
      <w:lvlJc w:val="left"/>
      <w:pPr>
        <w:ind w:left="6196" w:hanging="360"/>
      </w:pPr>
      <w:rPr>
        <w:rFonts w:ascii="Wingdings" w:hAnsi="Wingdings" w:hint="default"/>
      </w:rPr>
    </w:lvl>
  </w:abstractNum>
  <w:abstractNum w:abstractNumId="4" w15:restartNumberingAfterBreak="0">
    <w:nsid w:val="69830216"/>
    <w:multiLevelType w:val="hybridMultilevel"/>
    <w:tmpl w:val="6DEC5FA4"/>
    <w:lvl w:ilvl="0" w:tplc="754A0B7E">
      <w:start w:val="1"/>
      <w:numFmt w:val="decimal"/>
      <w:lvlText w:val="%1."/>
      <w:lvlJc w:val="left"/>
      <w:pPr>
        <w:ind w:left="2203" w:hanging="360"/>
      </w:pPr>
      <w:rPr>
        <w:rFonts w:hint="default"/>
        <w:b/>
      </w:rPr>
    </w:lvl>
    <w:lvl w:ilvl="1" w:tplc="080C0019" w:tentative="1">
      <w:start w:val="1"/>
      <w:numFmt w:val="lowerLetter"/>
      <w:lvlText w:val="%2."/>
      <w:lvlJc w:val="left"/>
      <w:pPr>
        <w:ind w:left="2923" w:hanging="360"/>
      </w:pPr>
    </w:lvl>
    <w:lvl w:ilvl="2" w:tplc="080C001B" w:tentative="1">
      <w:start w:val="1"/>
      <w:numFmt w:val="lowerRoman"/>
      <w:lvlText w:val="%3."/>
      <w:lvlJc w:val="right"/>
      <w:pPr>
        <w:ind w:left="3643" w:hanging="180"/>
      </w:pPr>
    </w:lvl>
    <w:lvl w:ilvl="3" w:tplc="080C000F" w:tentative="1">
      <w:start w:val="1"/>
      <w:numFmt w:val="decimal"/>
      <w:lvlText w:val="%4."/>
      <w:lvlJc w:val="left"/>
      <w:pPr>
        <w:ind w:left="4363" w:hanging="360"/>
      </w:pPr>
    </w:lvl>
    <w:lvl w:ilvl="4" w:tplc="080C0019" w:tentative="1">
      <w:start w:val="1"/>
      <w:numFmt w:val="lowerLetter"/>
      <w:lvlText w:val="%5."/>
      <w:lvlJc w:val="left"/>
      <w:pPr>
        <w:ind w:left="5083" w:hanging="360"/>
      </w:pPr>
    </w:lvl>
    <w:lvl w:ilvl="5" w:tplc="080C001B" w:tentative="1">
      <w:start w:val="1"/>
      <w:numFmt w:val="lowerRoman"/>
      <w:lvlText w:val="%6."/>
      <w:lvlJc w:val="right"/>
      <w:pPr>
        <w:ind w:left="5803" w:hanging="180"/>
      </w:pPr>
    </w:lvl>
    <w:lvl w:ilvl="6" w:tplc="080C000F" w:tentative="1">
      <w:start w:val="1"/>
      <w:numFmt w:val="decimal"/>
      <w:lvlText w:val="%7."/>
      <w:lvlJc w:val="left"/>
      <w:pPr>
        <w:ind w:left="6523" w:hanging="360"/>
      </w:pPr>
    </w:lvl>
    <w:lvl w:ilvl="7" w:tplc="080C0019" w:tentative="1">
      <w:start w:val="1"/>
      <w:numFmt w:val="lowerLetter"/>
      <w:lvlText w:val="%8."/>
      <w:lvlJc w:val="left"/>
      <w:pPr>
        <w:ind w:left="7243" w:hanging="360"/>
      </w:pPr>
    </w:lvl>
    <w:lvl w:ilvl="8" w:tplc="080C001B" w:tentative="1">
      <w:start w:val="1"/>
      <w:numFmt w:val="lowerRoman"/>
      <w:lvlText w:val="%9."/>
      <w:lvlJc w:val="right"/>
      <w:pPr>
        <w:ind w:left="7963"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0D"/>
    <w:rsid w:val="00044E41"/>
    <w:rsid w:val="000A68D8"/>
    <w:rsid w:val="000C6DA3"/>
    <w:rsid w:val="000D5C20"/>
    <w:rsid w:val="000E7A2E"/>
    <w:rsid w:val="00107D24"/>
    <w:rsid w:val="001915BF"/>
    <w:rsid w:val="001D4B4E"/>
    <w:rsid w:val="00207338"/>
    <w:rsid w:val="00245513"/>
    <w:rsid w:val="00247F43"/>
    <w:rsid w:val="002922C3"/>
    <w:rsid w:val="002C26C2"/>
    <w:rsid w:val="002D0557"/>
    <w:rsid w:val="002D69E9"/>
    <w:rsid w:val="002E1E14"/>
    <w:rsid w:val="002E5716"/>
    <w:rsid w:val="0033493A"/>
    <w:rsid w:val="00341DCF"/>
    <w:rsid w:val="00350DC1"/>
    <w:rsid w:val="003517F0"/>
    <w:rsid w:val="0037789D"/>
    <w:rsid w:val="00416535"/>
    <w:rsid w:val="00417CC4"/>
    <w:rsid w:val="00431C5F"/>
    <w:rsid w:val="00451B18"/>
    <w:rsid w:val="00464D9E"/>
    <w:rsid w:val="004B7985"/>
    <w:rsid w:val="004D41A4"/>
    <w:rsid w:val="004F447C"/>
    <w:rsid w:val="00517D0C"/>
    <w:rsid w:val="00542288"/>
    <w:rsid w:val="005466E3"/>
    <w:rsid w:val="00565F8D"/>
    <w:rsid w:val="005772E1"/>
    <w:rsid w:val="005A4349"/>
    <w:rsid w:val="005E204C"/>
    <w:rsid w:val="00632D9B"/>
    <w:rsid w:val="0063369A"/>
    <w:rsid w:val="00645895"/>
    <w:rsid w:val="00650CA5"/>
    <w:rsid w:val="0065193F"/>
    <w:rsid w:val="006845D9"/>
    <w:rsid w:val="00691F7C"/>
    <w:rsid w:val="0069238F"/>
    <w:rsid w:val="006924B3"/>
    <w:rsid w:val="0069326D"/>
    <w:rsid w:val="006E0590"/>
    <w:rsid w:val="006F3516"/>
    <w:rsid w:val="00744A1E"/>
    <w:rsid w:val="007561B2"/>
    <w:rsid w:val="007676B5"/>
    <w:rsid w:val="00770633"/>
    <w:rsid w:val="007750A5"/>
    <w:rsid w:val="00780241"/>
    <w:rsid w:val="007C6581"/>
    <w:rsid w:val="007D2A08"/>
    <w:rsid w:val="007E6269"/>
    <w:rsid w:val="00821B65"/>
    <w:rsid w:val="00823834"/>
    <w:rsid w:val="00873A53"/>
    <w:rsid w:val="008C1017"/>
    <w:rsid w:val="008E53E3"/>
    <w:rsid w:val="008E53F8"/>
    <w:rsid w:val="008F10F4"/>
    <w:rsid w:val="00940026"/>
    <w:rsid w:val="00997C42"/>
    <w:rsid w:val="009A151C"/>
    <w:rsid w:val="009B16A8"/>
    <w:rsid w:val="009F541A"/>
    <w:rsid w:val="00A14346"/>
    <w:rsid w:val="00A21AE5"/>
    <w:rsid w:val="00A27C0A"/>
    <w:rsid w:val="00AB0A3A"/>
    <w:rsid w:val="00AC1589"/>
    <w:rsid w:val="00AF49A2"/>
    <w:rsid w:val="00B4160D"/>
    <w:rsid w:val="00B44AE3"/>
    <w:rsid w:val="00B6311F"/>
    <w:rsid w:val="00B6324F"/>
    <w:rsid w:val="00B84C1E"/>
    <w:rsid w:val="00BC2EE3"/>
    <w:rsid w:val="00C272EB"/>
    <w:rsid w:val="00C34226"/>
    <w:rsid w:val="00C93F13"/>
    <w:rsid w:val="00C97E6F"/>
    <w:rsid w:val="00CD3239"/>
    <w:rsid w:val="00D25CC1"/>
    <w:rsid w:val="00D32F4A"/>
    <w:rsid w:val="00D92B10"/>
    <w:rsid w:val="00E20B35"/>
    <w:rsid w:val="00E20BD9"/>
    <w:rsid w:val="00E22EB0"/>
    <w:rsid w:val="00E364A7"/>
    <w:rsid w:val="00E3771E"/>
    <w:rsid w:val="00EF7A77"/>
    <w:rsid w:val="00F77B3D"/>
    <w:rsid w:val="00FD627B"/>
    <w:rsid w:val="00FF1E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E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B65"/>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F1EA2"/>
    <w:pPr>
      <w:tabs>
        <w:tab w:val="center" w:pos="4536"/>
        <w:tab w:val="right" w:pos="9072"/>
      </w:tabs>
    </w:pPr>
  </w:style>
  <w:style w:type="character" w:customStyle="1" w:styleId="En-tteCar">
    <w:name w:val="En-tête Car"/>
    <w:link w:val="En-tte"/>
    <w:rsid w:val="00FF1EA2"/>
    <w:rPr>
      <w:sz w:val="22"/>
      <w:szCs w:val="22"/>
      <w:lang w:eastAsia="en-US"/>
    </w:rPr>
  </w:style>
  <w:style w:type="paragraph" w:styleId="Pieddepage">
    <w:name w:val="footer"/>
    <w:basedOn w:val="Normal"/>
    <w:link w:val="PieddepageCar"/>
    <w:uiPriority w:val="99"/>
    <w:rsid w:val="00FF1EA2"/>
    <w:pPr>
      <w:tabs>
        <w:tab w:val="center" w:pos="4536"/>
        <w:tab w:val="right" w:pos="9072"/>
      </w:tabs>
    </w:pPr>
  </w:style>
  <w:style w:type="character" w:customStyle="1" w:styleId="PieddepageCar">
    <w:name w:val="Pied de page Car"/>
    <w:link w:val="Pieddepage"/>
    <w:uiPriority w:val="99"/>
    <w:rsid w:val="00FF1EA2"/>
    <w:rPr>
      <w:sz w:val="22"/>
      <w:szCs w:val="22"/>
      <w:lang w:eastAsia="en-US"/>
    </w:rPr>
  </w:style>
  <w:style w:type="character" w:styleId="Lienhypertexte">
    <w:name w:val="Hyperlink"/>
    <w:unhideWhenUsed/>
    <w:rsid w:val="00B44AE3"/>
    <w:rPr>
      <w:color w:val="0563C1"/>
      <w:u w:val="single"/>
    </w:rPr>
  </w:style>
  <w:style w:type="character" w:styleId="Mentionnonrsolue">
    <w:name w:val="Unresolved Mention"/>
    <w:uiPriority w:val="99"/>
    <w:semiHidden/>
    <w:unhideWhenUsed/>
    <w:rsid w:val="00B44AE3"/>
    <w:rPr>
      <w:color w:val="605E5C"/>
      <w:shd w:val="clear" w:color="auto" w:fill="E1DFDD"/>
    </w:rPr>
  </w:style>
  <w:style w:type="character" w:styleId="Marquedecommentaire">
    <w:name w:val="annotation reference"/>
    <w:semiHidden/>
    <w:unhideWhenUsed/>
    <w:rsid w:val="002E5716"/>
    <w:rPr>
      <w:sz w:val="16"/>
      <w:szCs w:val="16"/>
    </w:rPr>
  </w:style>
  <w:style w:type="paragraph" w:styleId="Commentaire">
    <w:name w:val="annotation text"/>
    <w:basedOn w:val="Normal"/>
    <w:link w:val="CommentaireCar"/>
    <w:semiHidden/>
    <w:unhideWhenUsed/>
    <w:rsid w:val="002E5716"/>
    <w:rPr>
      <w:sz w:val="20"/>
      <w:szCs w:val="20"/>
    </w:rPr>
  </w:style>
  <w:style w:type="character" w:customStyle="1" w:styleId="CommentaireCar">
    <w:name w:val="Commentaire Car"/>
    <w:link w:val="Commentaire"/>
    <w:semiHidden/>
    <w:rsid w:val="002E5716"/>
    <w:rPr>
      <w:lang w:val="fr-FR" w:eastAsia="en-US"/>
    </w:rPr>
  </w:style>
  <w:style w:type="paragraph" w:styleId="Objetducommentaire">
    <w:name w:val="annotation subject"/>
    <w:basedOn w:val="Commentaire"/>
    <w:next w:val="Commentaire"/>
    <w:link w:val="ObjetducommentaireCar"/>
    <w:semiHidden/>
    <w:unhideWhenUsed/>
    <w:rsid w:val="002E5716"/>
    <w:rPr>
      <w:b/>
      <w:bCs/>
    </w:rPr>
  </w:style>
  <w:style w:type="character" w:customStyle="1" w:styleId="ObjetducommentaireCar">
    <w:name w:val="Objet du commentaire Car"/>
    <w:link w:val="Objetducommentaire"/>
    <w:semiHidden/>
    <w:rsid w:val="002E5716"/>
    <w:rPr>
      <w:b/>
      <w:bCs/>
      <w:lang w:val="fr-FR" w:eastAsia="en-US"/>
    </w:rPr>
  </w:style>
  <w:style w:type="paragraph" w:styleId="Rvision">
    <w:name w:val="Revision"/>
    <w:hidden/>
    <w:semiHidden/>
    <w:rsid w:val="002E5716"/>
    <w:rPr>
      <w:sz w:val="22"/>
      <w:szCs w:val="22"/>
      <w:lang w:val="fr-FR" w:eastAsia="en-US"/>
    </w:rPr>
  </w:style>
  <w:style w:type="paragraph" w:styleId="Textedebulles">
    <w:name w:val="Balloon Text"/>
    <w:basedOn w:val="Normal"/>
    <w:link w:val="TextedebullesCar"/>
    <w:rsid w:val="002E5716"/>
    <w:pPr>
      <w:spacing w:after="0" w:line="240" w:lineRule="auto"/>
    </w:pPr>
    <w:rPr>
      <w:rFonts w:ascii="Segoe UI" w:hAnsi="Segoe UI" w:cs="Segoe UI"/>
      <w:sz w:val="18"/>
      <w:szCs w:val="18"/>
    </w:rPr>
  </w:style>
  <w:style w:type="character" w:customStyle="1" w:styleId="TextedebullesCar">
    <w:name w:val="Texte de bulles Car"/>
    <w:link w:val="Textedebulles"/>
    <w:rsid w:val="002E5716"/>
    <w:rPr>
      <w:rFonts w:ascii="Segoe UI" w:hAnsi="Segoe UI" w:cs="Segoe UI"/>
      <w:sz w:val="18"/>
      <w:szCs w:val="18"/>
      <w:lang w:val="fr-FR" w:eastAsia="en-US"/>
    </w:rPr>
  </w:style>
  <w:style w:type="paragraph" w:styleId="Paragraphedeliste">
    <w:name w:val="List Paragraph"/>
    <w:basedOn w:val="Normal"/>
    <w:qFormat/>
    <w:rsid w:val="00633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312">
      <w:bodyDiv w:val="1"/>
      <w:marLeft w:val="0"/>
      <w:marRight w:val="0"/>
      <w:marTop w:val="0"/>
      <w:marBottom w:val="0"/>
      <w:divBdr>
        <w:top w:val="none" w:sz="0" w:space="0" w:color="auto"/>
        <w:left w:val="none" w:sz="0" w:space="0" w:color="auto"/>
        <w:bottom w:val="none" w:sz="0" w:space="0" w:color="auto"/>
        <w:right w:val="none" w:sz="0" w:space="0" w:color="auto"/>
      </w:divBdr>
    </w:div>
    <w:div w:id="286013099">
      <w:bodyDiv w:val="1"/>
      <w:marLeft w:val="0"/>
      <w:marRight w:val="0"/>
      <w:marTop w:val="0"/>
      <w:marBottom w:val="0"/>
      <w:divBdr>
        <w:top w:val="none" w:sz="0" w:space="0" w:color="auto"/>
        <w:left w:val="none" w:sz="0" w:space="0" w:color="auto"/>
        <w:bottom w:val="none" w:sz="0" w:space="0" w:color="auto"/>
        <w:right w:val="none" w:sz="0" w:space="0" w:color="auto"/>
      </w:divBdr>
    </w:div>
    <w:div w:id="474684550">
      <w:bodyDiv w:val="1"/>
      <w:marLeft w:val="0"/>
      <w:marRight w:val="0"/>
      <w:marTop w:val="0"/>
      <w:marBottom w:val="0"/>
      <w:divBdr>
        <w:top w:val="none" w:sz="0" w:space="0" w:color="auto"/>
        <w:left w:val="none" w:sz="0" w:space="0" w:color="auto"/>
        <w:bottom w:val="none" w:sz="0" w:space="0" w:color="auto"/>
        <w:right w:val="none" w:sz="0" w:space="0" w:color="auto"/>
      </w:divBdr>
    </w:div>
    <w:div w:id="540021455">
      <w:bodyDiv w:val="1"/>
      <w:marLeft w:val="0"/>
      <w:marRight w:val="0"/>
      <w:marTop w:val="0"/>
      <w:marBottom w:val="0"/>
      <w:divBdr>
        <w:top w:val="none" w:sz="0" w:space="0" w:color="auto"/>
        <w:left w:val="none" w:sz="0" w:space="0" w:color="auto"/>
        <w:bottom w:val="none" w:sz="0" w:space="0" w:color="auto"/>
        <w:right w:val="none" w:sz="0" w:space="0" w:color="auto"/>
      </w:divBdr>
    </w:div>
    <w:div w:id="627786028">
      <w:bodyDiv w:val="1"/>
      <w:marLeft w:val="0"/>
      <w:marRight w:val="0"/>
      <w:marTop w:val="0"/>
      <w:marBottom w:val="0"/>
      <w:divBdr>
        <w:top w:val="none" w:sz="0" w:space="0" w:color="auto"/>
        <w:left w:val="none" w:sz="0" w:space="0" w:color="auto"/>
        <w:bottom w:val="none" w:sz="0" w:space="0" w:color="auto"/>
        <w:right w:val="none" w:sz="0" w:space="0" w:color="auto"/>
      </w:divBdr>
    </w:div>
    <w:div w:id="689912729">
      <w:bodyDiv w:val="1"/>
      <w:marLeft w:val="0"/>
      <w:marRight w:val="0"/>
      <w:marTop w:val="0"/>
      <w:marBottom w:val="0"/>
      <w:divBdr>
        <w:top w:val="none" w:sz="0" w:space="0" w:color="auto"/>
        <w:left w:val="none" w:sz="0" w:space="0" w:color="auto"/>
        <w:bottom w:val="none" w:sz="0" w:space="0" w:color="auto"/>
        <w:right w:val="none" w:sz="0" w:space="0" w:color="auto"/>
      </w:divBdr>
    </w:div>
    <w:div w:id="1424184629">
      <w:bodyDiv w:val="1"/>
      <w:marLeft w:val="0"/>
      <w:marRight w:val="0"/>
      <w:marTop w:val="0"/>
      <w:marBottom w:val="0"/>
      <w:divBdr>
        <w:top w:val="none" w:sz="0" w:space="0" w:color="auto"/>
        <w:left w:val="none" w:sz="0" w:space="0" w:color="auto"/>
        <w:bottom w:val="none" w:sz="0" w:space="0" w:color="auto"/>
        <w:right w:val="none" w:sz="0" w:space="0" w:color="auto"/>
      </w:divBdr>
    </w:div>
    <w:div w:id="1503355688">
      <w:bodyDiv w:val="1"/>
      <w:marLeft w:val="0"/>
      <w:marRight w:val="0"/>
      <w:marTop w:val="0"/>
      <w:marBottom w:val="0"/>
      <w:divBdr>
        <w:top w:val="none" w:sz="0" w:space="0" w:color="auto"/>
        <w:left w:val="none" w:sz="0" w:space="0" w:color="auto"/>
        <w:bottom w:val="none" w:sz="0" w:space="0" w:color="auto"/>
        <w:right w:val="none" w:sz="0" w:space="0" w:color="auto"/>
      </w:divBdr>
    </w:div>
    <w:div w:id="1847210572">
      <w:bodyDiv w:val="1"/>
      <w:marLeft w:val="0"/>
      <w:marRight w:val="0"/>
      <w:marTop w:val="0"/>
      <w:marBottom w:val="0"/>
      <w:divBdr>
        <w:top w:val="none" w:sz="0" w:space="0" w:color="auto"/>
        <w:left w:val="none" w:sz="0" w:space="0" w:color="auto"/>
        <w:bottom w:val="none" w:sz="0" w:space="0" w:color="auto"/>
        <w:right w:val="none" w:sz="0" w:space="0" w:color="auto"/>
      </w:divBdr>
    </w:div>
    <w:div w:id="191250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roidiomatraductio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20E9-F5D5-4E95-B68F-45553483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2503</Words>
  <Characters>13770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2021-10-12T09:07:00Z</dcterms:created>
  <dcterms:modified xsi:type="dcterms:W3CDTF">2021-12-06T19:45:00Z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1956330</vt:lpwstr>
  </property>
</Properties>
</file>