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B23A" w14:textId="4E9D156E" w:rsidR="000578B2" w:rsidRDefault="00A76A79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DC5FED" wp14:editId="3AF470ED">
                <wp:extent cx="5905500" cy="722630"/>
                <wp:effectExtent l="5080" t="12700" r="13970" b="762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14A5C" w14:textId="77777777" w:rsidR="000578B2" w:rsidRDefault="000578B2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49EE9DB0" w14:textId="77777777" w:rsidR="00584428" w:rsidRDefault="00A76A79">
                            <w:pPr>
                              <w:ind w:left="1205" w:right="12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DECLARACIÓN DE PRIVACIDAD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DC5FE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" filled="f" strokeweight=".48pt">
                <v:textbox inset="0,0,0,0">
                  <w:txbxContent>
                    <w:p w14:paraId="5CE14A5C" w14:textId="77777777" w:rsidR="000578B2" w:rsidRDefault="000578B2">
                      <w:pPr>
                        <w:pStyle w:val="Corpsdetexte"/>
                        <w:spacing w:before="6"/>
                        <w:rPr>
                          <w:rFonts w:ascii="Times New Roman"/>
                          <w:sz w:val="33"/>
                        </w:rPr>
                      </w:pPr>
                    </w:p>
                    <w:p w14:paraId="49EE9DB0" w14:textId="77777777" w:rsidR="00584428" w:rsidRDefault="00A76A79">
                      <w:pPr>
                        <w:ind w:left="1205" w:right="12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DECLARACIÓN DE PRIVACIDAD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63F1A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320F8EBB" w14:textId="77777777" w:rsidR="000578B2" w:rsidRDefault="000578B2">
      <w:pPr>
        <w:pStyle w:val="Corpsdetexte"/>
        <w:rPr>
          <w:rFonts w:ascii="Times New Roman"/>
          <w:sz w:val="20"/>
        </w:rPr>
      </w:pPr>
    </w:p>
    <w:p w14:paraId="19E35DF3" w14:textId="77777777" w:rsidR="000578B2" w:rsidRDefault="000578B2">
      <w:pPr>
        <w:pStyle w:val="Corpsdetexte"/>
        <w:spacing w:before="2"/>
        <w:rPr>
          <w:rFonts w:ascii="Times New Roman"/>
          <w:sz w:val="21"/>
        </w:rPr>
      </w:pPr>
    </w:p>
    <w:p w14:paraId="4297E7BA" w14:textId="224C15C1" w:rsidR="00584428" w:rsidRDefault="00A76A79">
      <w:pPr>
        <w:ind w:left="21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299BE65D" wp14:editId="72542CE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778635" cy="762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A134" id="docshape2" o:spid="_x0000_s1026" style="position:absolute;margin-left:70.8pt;margin-top:10.3pt;width:140.0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 xml:space="preserve">ARTÍCULO </w:t>
      </w:r>
      <w:r>
        <w:rPr>
          <w:b/>
          <w:position w:val="5"/>
          <w:sz w:val="11"/>
        </w:rPr>
        <w:t xml:space="preserve">1 </w:t>
      </w:r>
      <w:r>
        <w:rPr>
          <w:b/>
        </w:rPr>
        <w:t xml:space="preserve">- </w:t>
      </w:r>
      <w:r>
        <w:rPr>
          <w:b/>
          <w:sz w:val="18"/>
        </w:rPr>
        <w:t>DEFINICIONES</w:t>
      </w:r>
    </w:p>
    <w:p w14:paraId="58A1AA1A" w14:textId="77777777" w:rsidR="00584428" w:rsidRDefault="00A76A79">
      <w:pPr>
        <w:pStyle w:val="Corpsdetexte"/>
        <w:spacing w:before="38" w:line="276" w:lineRule="auto"/>
        <w:ind w:left="216"/>
      </w:pPr>
      <w:r>
        <w:t xml:space="preserve">Los </w:t>
      </w:r>
      <w:proofErr w:type="spellStart"/>
      <w:r>
        <w:t>términos</w:t>
      </w:r>
      <w:proofErr w:type="spellEnd"/>
      <w:r>
        <w:t xml:space="preserve"> en </w:t>
      </w:r>
      <w:proofErr w:type="spellStart"/>
      <w:r>
        <w:t>mayúsculas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>.</w:t>
      </w:r>
    </w:p>
    <w:p w14:paraId="4D0797FD" w14:textId="77777777" w:rsidR="000578B2" w:rsidRDefault="000578B2">
      <w:pPr>
        <w:pStyle w:val="Corpsdetexte"/>
        <w:spacing w:before="4"/>
        <w:rPr>
          <w:sz w:val="25"/>
        </w:rPr>
      </w:pPr>
    </w:p>
    <w:p w14:paraId="375E9802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rPr>
          <w:u w:val="single"/>
        </w:rPr>
        <w:t>Declaración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privacidad</w:t>
      </w:r>
      <w:proofErr w:type="spellEnd"/>
      <w:r>
        <w:t xml:space="preserve">: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de SRL PRO-IDIOMA TRADUCTION, con </w:t>
      </w:r>
      <w:proofErr w:type="spellStart"/>
      <w:r>
        <w:t>domicilio</w:t>
      </w:r>
      <w:proofErr w:type="spellEnd"/>
      <w:r>
        <w:t xml:space="preserve"> social en 6600 BASTOGNE, </w:t>
      </w:r>
      <w:proofErr w:type="spellStart"/>
      <w:r>
        <w:t>Marvie</w:t>
      </w:r>
      <w:proofErr w:type="spellEnd"/>
      <w:r>
        <w:t xml:space="preserve">, 81, </w:t>
      </w:r>
      <w:proofErr w:type="spellStart"/>
      <w:r>
        <w:t>registrada</w:t>
      </w:r>
      <w:proofErr w:type="spellEnd"/>
      <w:r>
        <w:t xml:space="preserve"> en el BCE con el </w:t>
      </w:r>
      <w:proofErr w:type="spellStart"/>
      <w:r>
        <w:t>número</w:t>
      </w:r>
      <w:proofErr w:type="spellEnd"/>
      <w:r>
        <w:t xml:space="preserve"> 0775505892</w:t>
      </w:r>
    </w:p>
    <w:p w14:paraId="42FA4910" w14:textId="77777777" w:rsidR="000578B2" w:rsidRDefault="000578B2">
      <w:pPr>
        <w:pStyle w:val="Corpsdetexte"/>
        <w:spacing w:before="3"/>
        <w:rPr>
          <w:sz w:val="25"/>
        </w:rPr>
      </w:pPr>
    </w:p>
    <w:p w14:paraId="16D1B778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proofErr w:type="spellStart"/>
      <w:r>
        <w:rPr>
          <w:u w:val="single"/>
        </w:rPr>
        <w:t>Datos</w:t>
      </w:r>
      <w:proofErr w:type="spellEnd"/>
      <w:r>
        <w:rPr>
          <w:u w:val="single"/>
        </w:rPr>
        <w:t xml:space="preserve"> personales</w:t>
      </w:r>
      <w:r>
        <w:t xml:space="preserve">: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o </w:t>
      </w:r>
      <w:proofErr w:type="spellStart"/>
      <w:r>
        <w:t>indirectamente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o es </w:t>
      </w:r>
      <w:proofErr w:type="spellStart"/>
      <w:r>
        <w:t>identificable</w:t>
      </w:r>
      <w:proofErr w:type="spellEnd"/>
      <w:r>
        <w:t>.</w:t>
      </w:r>
    </w:p>
    <w:p w14:paraId="0678231B" w14:textId="77777777" w:rsidR="000578B2" w:rsidRDefault="000578B2">
      <w:pPr>
        <w:pStyle w:val="Corpsdetexte"/>
        <w:spacing w:before="4"/>
        <w:rPr>
          <w:sz w:val="25"/>
        </w:rPr>
      </w:pPr>
    </w:p>
    <w:p w14:paraId="49E7723D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ind w:left="924" w:hanging="349"/>
      </w:pPr>
      <w:r>
        <w:rPr>
          <w:u w:val="single"/>
        </w:rPr>
        <w:t xml:space="preserve">Responsable </w:t>
      </w:r>
      <w:proofErr w:type="spellStart"/>
      <w:r>
        <w:rPr>
          <w:u w:val="single"/>
        </w:rPr>
        <w:t>del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tratamiento</w:t>
      </w:r>
      <w:proofErr w:type="spellEnd"/>
      <w:r>
        <w:rPr>
          <w:u w:val="single"/>
        </w:rPr>
        <w:t xml:space="preserve">: </w:t>
      </w:r>
      <w:r>
        <w:t>Sr. VAGUET Noël</w:t>
      </w:r>
    </w:p>
    <w:p w14:paraId="4F16672D" w14:textId="77777777" w:rsidR="000578B2" w:rsidRDefault="000578B2">
      <w:pPr>
        <w:pStyle w:val="Corpsdetexte"/>
        <w:spacing w:before="7"/>
        <w:rPr>
          <w:sz w:val="19"/>
        </w:rPr>
      </w:pPr>
    </w:p>
    <w:p w14:paraId="2980FB19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before="101" w:line="276" w:lineRule="auto"/>
        <w:ind w:right="215" w:hanging="360"/>
        <w:jc w:val="both"/>
      </w:pPr>
      <w:r>
        <w:rPr>
          <w:u w:val="single"/>
        </w:rPr>
        <w:t xml:space="preserve">Persona </w:t>
      </w:r>
      <w:proofErr w:type="spellStart"/>
      <w:r>
        <w:rPr>
          <w:u w:val="single"/>
        </w:rPr>
        <w:t>física</w:t>
      </w:r>
      <w:proofErr w:type="spellEnd"/>
      <w:r>
        <w:rPr>
          <w:u w:val="single"/>
        </w:rPr>
        <w:t xml:space="preserve">: Es </w:t>
      </w:r>
      <w:r>
        <w:t xml:space="preserve">la persona </w:t>
      </w:r>
      <w:proofErr w:type="spellStart"/>
      <w:r>
        <w:t>física</w:t>
      </w:r>
      <w:proofErr w:type="spellEnd"/>
      <w:r>
        <w:t xml:space="preserve"> que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de sus </w:t>
      </w:r>
      <w:proofErr w:type="spellStart"/>
      <w:r>
        <w:t>Datos</w:t>
      </w:r>
      <w:proofErr w:type="spellEnd"/>
      <w:r>
        <w:t xml:space="preserve"> Personales a SRL PRO-IDIOMA TRADUCTION, o la persona </w:t>
      </w:r>
      <w:proofErr w:type="spellStart"/>
      <w:r>
        <w:t>física</w:t>
      </w:r>
      <w:proofErr w:type="spellEnd"/>
      <w:r>
        <w:t xml:space="preserve"> que es </w:t>
      </w:r>
      <w:proofErr w:type="spellStart"/>
      <w:r>
        <w:t>identificada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SRL PRO-IDIOMA TRADUCTION en el </w:t>
      </w:r>
      <w:proofErr w:type="spellStart"/>
      <w:r>
        <w:t>curso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>.</w:t>
      </w:r>
    </w:p>
    <w:p w14:paraId="542DA813" w14:textId="77777777" w:rsidR="000578B2" w:rsidRDefault="000578B2">
      <w:pPr>
        <w:pStyle w:val="Corpsdetexte"/>
        <w:spacing w:before="4"/>
        <w:rPr>
          <w:sz w:val="25"/>
        </w:rPr>
      </w:pPr>
    </w:p>
    <w:p w14:paraId="7695D15E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before="1" w:line="273" w:lineRule="auto"/>
        <w:ind w:right="211" w:hanging="360"/>
        <w:jc w:val="both"/>
      </w:pPr>
      <w:proofErr w:type="spellStart"/>
      <w:r>
        <w:rPr>
          <w:u w:val="single"/>
        </w:rPr>
        <w:t>Trabajador</w:t>
      </w:r>
      <w:proofErr w:type="spellEnd"/>
      <w:r>
        <w:rPr>
          <w:u w:val="single"/>
        </w:rPr>
        <w:t xml:space="preserve">: </w:t>
      </w:r>
      <w:r>
        <w:t xml:space="preserve">la persona </w:t>
      </w:r>
      <w:proofErr w:type="spellStart"/>
      <w:r>
        <w:t>física</w:t>
      </w:r>
      <w:proofErr w:type="spellEnd"/>
      <w:r>
        <w:t xml:space="preserve"> que </w:t>
      </w:r>
      <w:proofErr w:type="spellStart"/>
      <w:r>
        <w:t>trabaja</w:t>
      </w:r>
      <w:proofErr w:type="spellEnd"/>
      <w:r>
        <w:t xml:space="preserve"> para PRO-IDIOMA TRADUCTION SRL, con 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para PRO-IDIOMA TRADUCTION SRL.</w:t>
      </w:r>
    </w:p>
    <w:p w14:paraId="6C8DF5A3" w14:textId="77777777" w:rsidR="000578B2" w:rsidRDefault="000578B2">
      <w:pPr>
        <w:pStyle w:val="Corpsdetexte"/>
        <w:spacing w:before="6"/>
        <w:rPr>
          <w:sz w:val="25"/>
        </w:rPr>
      </w:pPr>
    </w:p>
    <w:p w14:paraId="1D155D09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line="278" w:lineRule="auto"/>
        <w:ind w:right="210" w:hanging="360"/>
        <w:jc w:val="both"/>
      </w:pPr>
      <w:proofErr w:type="spellStart"/>
      <w:r>
        <w:rPr>
          <w:u w:val="single"/>
        </w:rPr>
        <w:t>Encargado</w:t>
      </w:r>
      <w:proofErr w:type="spellEnd"/>
      <w:r>
        <w:rPr>
          <w:u w:val="single"/>
        </w:rPr>
        <w:t xml:space="preserve"> de la </w:t>
      </w:r>
      <w:proofErr w:type="spellStart"/>
      <w:r>
        <w:rPr>
          <w:u w:val="single"/>
        </w:rPr>
        <w:t>tramitación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Subcontratista</w:t>
      </w:r>
      <w:proofErr w:type="spellEnd"/>
      <w:r>
        <w:rPr>
          <w:u w:val="single"/>
        </w:rPr>
        <w:t xml:space="preserve">: </w:t>
      </w:r>
      <w:proofErr w:type="spellStart"/>
      <w:r>
        <w:t>empresas</w:t>
      </w:r>
      <w:proofErr w:type="spellEnd"/>
      <w:r>
        <w:t xml:space="preserve"> y/o </w:t>
      </w:r>
      <w:proofErr w:type="spellStart"/>
      <w:r>
        <w:t>personas</w:t>
      </w:r>
      <w:proofErr w:type="spellEnd"/>
      <w:r>
        <w:t xml:space="preserve"> a las que PRO- IDIOMA TRADUCTION SRL </w:t>
      </w:r>
      <w:proofErr w:type="spellStart"/>
      <w:r>
        <w:t>recurre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tareas</w:t>
      </w:r>
      <w:proofErr w:type="spellEnd"/>
      <w:r>
        <w:t>.</w:t>
      </w:r>
    </w:p>
    <w:p w14:paraId="579EEE9F" w14:textId="77777777" w:rsidR="000578B2" w:rsidRDefault="000578B2">
      <w:pPr>
        <w:pStyle w:val="Corpsdetexte"/>
        <w:spacing w:before="11"/>
        <w:rPr>
          <w:sz w:val="24"/>
        </w:rPr>
      </w:pPr>
    </w:p>
    <w:p w14:paraId="07352720" w14:textId="77777777" w:rsidR="00584428" w:rsidRDefault="00A76A79">
      <w:pPr>
        <w:pStyle w:val="Paragraphedeliste"/>
        <w:numPr>
          <w:ilvl w:val="0"/>
          <w:numId w:val="8"/>
        </w:numPr>
        <w:tabs>
          <w:tab w:val="left" w:pos="925"/>
        </w:tabs>
        <w:spacing w:line="276" w:lineRule="auto"/>
        <w:ind w:right="214" w:hanging="360"/>
        <w:jc w:val="both"/>
      </w:pPr>
      <w:r>
        <w:rPr>
          <w:u w:val="single"/>
        </w:rPr>
        <w:t xml:space="preserve">DPA: </w:t>
      </w:r>
      <w:proofErr w:type="spellStart"/>
      <w:r>
        <w:t>Autoridad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: el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supervisión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belga</w:t>
      </w:r>
      <w:proofErr w:type="spellEnd"/>
      <w:r>
        <w:t xml:space="preserve"> que </w:t>
      </w:r>
      <w:proofErr w:type="spellStart"/>
      <w:r>
        <w:t>regula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personales.</w:t>
      </w:r>
    </w:p>
    <w:p w14:paraId="1D2AB68B" w14:textId="77777777" w:rsidR="000578B2" w:rsidRDefault="000578B2">
      <w:pPr>
        <w:pStyle w:val="Corpsdetexte"/>
        <w:rPr>
          <w:sz w:val="24"/>
        </w:rPr>
      </w:pPr>
    </w:p>
    <w:p w14:paraId="0AA9A3A7" w14:textId="77777777" w:rsidR="000578B2" w:rsidRDefault="000578B2">
      <w:pPr>
        <w:pStyle w:val="Corpsdetexte"/>
        <w:spacing w:before="5"/>
        <w:rPr>
          <w:sz w:val="26"/>
        </w:rPr>
      </w:pPr>
    </w:p>
    <w:p w14:paraId="28F7F724" w14:textId="77777777" w:rsidR="00584428" w:rsidRDefault="00A76A79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2 - </w:t>
      </w:r>
      <w:r>
        <w:rPr>
          <w:b/>
          <w:sz w:val="18"/>
          <w:u w:val="single"/>
        </w:rPr>
        <w:t>APLICABILIDAD</w:t>
      </w:r>
    </w:p>
    <w:p w14:paraId="4BD0DFC4" w14:textId="77777777" w:rsidR="000578B2" w:rsidRDefault="000578B2">
      <w:pPr>
        <w:pStyle w:val="Corpsdetexte"/>
        <w:spacing w:before="7"/>
        <w:rPr>
          <w:b/>
          <w:sz w:val="27"/>
        </w:rPr>
      </w:pPr>
    </w:p>
    <w:p w14:paraId="27254B2E" w14:textId="77777777" w:rsidR="00584428" w:rsidRDefault="00A76A79">
      <w:pPr>
        <w:pStyle w:val="Paragraphedeliste"/>
        <w:numPr>
          <w:ilvl w:val="1"/>
          <w:numId w:val="7"/>
        </w:numPr>
        <w:tabs>
          <w:tab w:val="left" w:pos="594"/>
        </w:tabs>
        <w:spacing w:before="101" w:line="273" w:lineRule="auto"/>
        <w:ind w:right="211" w:firstLine="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transmitidos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individuo</w:t>
      </w:r>
      <w:proofErr w:type="spellEnd"/>
      <w:r>
        <w:t xml:space="preserve"> a SRL PRO-IDIOMA TRADUCTION o que SRL PRO-IDIOMA TRADUCTION </w:t>
      </w:r>
      <w:proofErr w:type="spellStart"/>
      <w:r>
        <w:t>tiene</w:t>
      </w:r>
      <w:proofErr w:type="spellEnd"/>
      <w:r>
        <w:t xml:space="preserve"> a su </w:t>
      </w:r>
      <w:proofErr w:type="spellStart"/>
      <w:r>
        <w:t>disposición</w:t>
      </w:r>
      <w:proofErr w:type="spellEnd"/>
      <w:r>
        <w:t xml:space="preserve"> en el </w:t>
      </w:r>
      <w:proofErr w:type="spellStart"/>
      <w:r>
        <w:t>curso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>.</w:t>
      </w:r>
    </w:p>
    <w:p w14:paraId="5CC1E98B" w14:textId="77777777" w:rsidR="00584428" w:rsidRDefault="00A76A79">
      <w:pPr>
        <w:pStyle w:val="Paragraphedeliste"/>
        <w:numPr>
          <w:ilvl w:val="1"/>
          <w:numId w:val="7"/>
        </w:numPr>
        <w:tabs>
          <w:tab w:val="left" w:pos="637"/>
        </w:tabs>
        <w:spacing w:before="159" w:line="276" w:lineRule="auto"/>
        <w:ind w:right="215" w:firstLine="0"/>
        <w:jc w:val="both"/>
        <w:rPr>
          <w:b/>
        </w:rPr>
      </w:pPr>
      <w:r>
        <w:t xml:space="preserve">PRO-IDIOMA TRADUCTION SRL </w:t>
      </w:r>
      <w:proofErr w:type="spellStart"/>
      <w:r>
        <w:t>concede</w:t>
      </w:r>
      <w:proofErr w:type="spellEnd"/>
      <w:r>
        <w:t xml:space="preserve"> la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al </w:t>
      </w:r>
      <w:proofErr w:type="spellStart"/>
      <w:r>
        <w:t>respeto</w:t>
      </w:r>
      <w:proofErr w:type="spellEnd"/>
      <w:r>
        <w:t xml:space="preserve"> de la </w:t>
      </w:r>
      <w:proofErr w:type="spellStart"/>
      <w:r>
        <w:t>privacidad</w:t>
      </w:r>
      <w:proofErr w:type="spellEnd"/>
      <w:r>
        <w:t xml:space="preserve"> de la persona y de sus </w:t>
      </w:r>
      <w:proofErr w:type="spellStart"/>
      <w:r>
        <w:t>datos</w:t>
      </w:r>
      <w:proofErr w:type="spellEnd"/>
      <w:r>
        <w:t xml:space="preserve"> personales.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que le </w:t>
      </w:r>
      <w:proofErr w:type="spellStart"/>
      <w:r>
        <w:t>proporcione</w:t>
      </w:r>
      <w:proofErr w:type="spellEnd"/>
      <w:r>
        <w:t xml:space="preserve"> el </w:t>
      </w:r>
      <w:proofErr w:type="spellStart"/>
      <w:r>
        <w:t>Individuo</w:t>
      </w:r>
      <w:proofErr w:type="spellEnd"/>
      <w:r>
        <w:t xml:space="preserve"> para los fines </w:t>
      </w:r>
      <w:proofErr w:type="spellStart"/>
      <w:r>
        <w:t>descritos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y </w:t>
      </w:r>
      <w:proofErr w:type="spellStart"/>
      <w:r>
        <w:t>cumplirá</w:t>
      </w:r>
      <w:proofErr w:type="spellEnd"/>
      <w:r>
        <w:t xml:space="preserve"> con las normas y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vigentes</w:t>
      </w:r>
      <w:proofErr w:type="spellEnd"/>
      <w:r>
        <w:t xml:space="preserve"> en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Personales, en </w:t>
      </w:r>
      <w:proofErr w:type="spellStart"/>
      <w:r>
        <w:t>particular</w:t>
      </w:r>
      <w:proofErr w:type="spellEnd"/>
      <w:r>
        <w:t xml:space="preserve"> el </w:t>
      </w:r>
      <w:proofErr w:type="spellStart"/>
      <w:r>
        <w:t>Reglamento</w:t>
      </w:r>
      <w:proofErr w:type="spellEnd"/>
      <w:r>
        <w:t xml:space="preserve"> General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(RGPD) UE 2016/679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y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, de 27 de </w:t>
      </w:r>
      <w:proofErr w:type="spellStart"/>
      <w:r>
        <w:t>abril</w:t>
      </w:r>
      <w:proofErr w:type="spellEnd"/>
      <w:r>
        <w:t xml:space="preserve"> de 2016, </w:t>
      </w:r>
      <w:proofErr w:type="spellStart"/>
      <w:r>
        <w:t>relativo</w:t>
      </w:r>
      <w:proofErr w:type="spellEnd"/>
      <w:r>
        <w:t xml:space="preserve"> a la </w:t>
      </w:r>
      <w:proofErr w:type="spellStart"/>
      <w:r>
        <w:t>protección</w:t>
      </w:r>
      <w:proofErr w:type="spellEnd"/>
      <w:r>
        <w:t xml:space="preserve"> de las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en lo que respecta al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personales y a la libre </w:t>
      </w:r>
      <w:proofErr w:type="spellStart"/>
      <w:r>
        <w:t>circulación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(disponible en https://eur-lex.europa.eu/legal-content/FR/TXT/?uri=CELEX%3A32016R0679).</w:t>
      </w:r>
    </w:p>
    <w:p w14:paraId="16295E6D" w14:textId="77777777" w:rsidR="000578B2" w:rsidRDefault="000578B2">
      <w:pPr>
        <w:spacing w:line="276" w:lineRule="auto"/>
        <w:jc w:val="both"/>
        <w:sectPr w:rsidR="000578B2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p w14:paraId="4C1848C6" w14:textId="77777777" w:rsidR="00584428" w:rsidRDefault="00A76A79">
      <w:pPr>
        <w:spacing w:before="106"/>
        <w:ind w:left="216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ARTÍCULO </w:t>
      </w:r>
      <w:r>
        <w:rPr>
          <w:b/>
          <w:u w:val="single"/>
        </w:rPr>
        <w:t xml:space="preserve">3 - </w:t>
      </w:r>
      <w:r>
        <w:rPr>
          <w:b/>
          <w:sz w:val="18"/>
          <w:u w:val="single"/>
        </w:rPr>
        <w:t>DIVULGACIÓN DE DATOS PERSONALES</w:t>
      </w:r>
    </w:p>
    <w:p w14:paraId="5AACB137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2E176A4A" w14:textId="77777777" w:rsidR="00584428" w:rsidRDefault="00A76A79">
      <w:pPr>
        <w:pStyle w:val="Corpsdetexte"/>
        <w:spacing w:before="101" w:line="276" w:lineRule="auto"/>
        <w:ind w:left="216" w:right="212"/>
        <w:jc w:val="both"/>
      </w:pPr>
      <w:r>
        <w:t xml:space="preserve">SRL PRO-IDIOMA TRADUCTION </w:t>
      </w:r>
      <w:proofErr w:type="spellStart"/>
      <w:r>
        <w:t>dispone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en el </w:t>
      </w:r>
      <w:proofErr w:type="spellStart"/>
      <w:r>
        <w:t>curso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 xml:space="preserve">, o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 xml:space="preserve"> Personales a SRL PRO-IDIOMA TRADUCTION o a </w:t>
      </w:r>
      <w:proofErr w:type="spellStart"/>
      <w:r>
        <w:t>uno</w:t>
      </w:r>
      <w:proofErr w:type="spellEnd"/>
      <w:r>
        <w:t xml:space="preserve"> de sus </w:t>
      </w:r>
      <w:proofErr w:type="spellStart"/>
      <w:r>
        <w:t>socios</w:t>
      </w:r>
      <w:proofErr w:type="spellEnd"/>
      <w:r>
        <w:t xml:space="preserve"> para el </w:t>
      </w:r>
      <w:proofErr w:type="spellStart"/>
      <w:r>
        <w:t>desempeño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 xml:space="preserve">,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sus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o </w:t>
      </w:r>
      <w:proofErr w:type="spellStart"/>
      <w:r>
        <w:t>contractuales</w:t>
      </w:r>
      <w:proofErr w:type="spellEnd"/>
      <w:r>
        <w:t>.</w:t>
      </w:r>
    </w:p>
    <w:p w14:paraId="53557485" w14:textId="77777777" w:rsidR="000578B2" w:rsidRDefault="000578B2">
      <w:pPr>
        <w:pStyle w:val="Corpsdetexte"/>
        <w:spacing w:before="4"/>
        <w:rPr>
          <w:sz w:val="25"/>
        </w:rPr>
      </w:pPr>
    </w:p>
    <w:p w14:paraId="1063F1C7" w14:textId="77777777" w:rsidR="00584428" w:rsidRDefault="00A76A79">
      <w:pPr>
        <w:pStyle w:val="Corpsdetexte"/>
        <w:spacing w:line="276" w:lineRule="auto"/>
        <w:ind w:left="216" w:right="212"/>
        <w:jc w:val="both"/>
      </w:pPr>
      <w:r>
        <w:t xml:space="preserve">Los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PRO-IDIOMA TRADUCTION SRL son: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estado</w:t>
      </w:r>
      <w:proofErr w:type="spellEnd"/>
      <w:r>
        <w:t xml:space="preserve"> civil, </w:t>
      </w:r>
      <w:proofErr w:type="spellStart"/>
      <w:r>
        <w:t>apellido</w:t>
      </w:r>
      <w:proofErr w:type="spellEnd"/>
      <w:r>
        <w:t xml:space="preserve">, nombre,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 xml:space="preserve"> de fax, </w:t>
      </w:r>
      <w:proofErr w:type="spellStart"/>
      <w:r>
        <w:t>dirección</w:t>
      </w:r>
      <w:proofErr w:type="spellEnd"/>
      <w:r>
        <w:t xml:space="preserve"> postal,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Banco de </w:t>
      </w:r>
      <w:proofErr w:type="spellStart"/>
      <w:r>
        <w:t>Empresas</w:t>
      </w:r>
      <w:proofErr w:type="spellEnd"/>
      <w:r>
        <w:t xml:space="preserve">,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>.</w:t>
      </w:r>
    </w:p>
    <w:p w14:paraId="653F2280" w14:textId="77777777" w:rsidR="000578B2" w:rsidRDefault="000578B2">
      <w:pPr>
        <w:pStyle w:val="Corpsdetexte"/>
        <w:rPr>
          <w:sz w:val="24"/>
        </w:rPr>
      </w:pPr>
    </w:p>
    <w:p w14:paraId="421B8614" w14:textId="77777777" w:rsidR="000578B2" w:rsidRDefault="000578B2">
      <w:pPr>
        <w:pStyle w:val="Corpsdetexte"/>
        <w:spacing w:before="7"/>
        <w:rPr>
          <w:sz w:val="26"/>
        </w:rPr>
      </w:pPr>
    </w:p>
    <w:p w14:paraId="34F39797" w14:textId="77777777" w:rsidR="00584428" w:rsidRDefault="00A76A79">
      <w:pPr>
        <w:spacing w:before="1"/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4 - </w:t>
      </w:r>
      <w:r>
        <w:rPr>
          <w:b/>
          <w:sz w:val="18"/>
          <w:u w:val="single"/>
        </w:rPr>
        <w:t>FINES DE USO</w:t>
      </w:r>
    </w:p>
    <w:p w14:paraId="000B4C08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4C709005" w14:textId="77777777" w:rsidR="00584428" w:rsidRDefault="00A76A79">
      <w:pPr>
        <w:pStyle w:val="Paragraphedeliste"/>
        <w:numPr>
          <w:ilvl w:val="1"/>
          <w:numId w:val="6"/>
        </w:numPr>
        <w:tabs>
          <w:tab w:val="left" w:pos="575"/>
        </w:tabs>
        <w:spacing w:before="101"/>
        <w:ind w:hanging="359"/>
      </w:pPr>
      <w:r>
        <w:t xml:space="preserve">El </w:t>
      </w:r>
      <w:proofErr w:type="spellStart"/>
      <w:r>
        <w:t>tratamiento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se basa en :</w:t>
      </w:r>
    </w:p>
    <w:p w14:paraId="1551E3BE" w14:textId="77777777" w:rsidR="000578B2" w:rsidRDefault="000578B2">
      <w:pPr>
        <w:pStyle w:val="Corpsdetexte"/>
        <w:spacing w:before="6"/>
        <w:rPr>
          <w:sz w:val="28"/>
        </w:rPr>
      </w:pPr>
    </w:p>
    <w:p w14:paraId="234E84E2" w14:textId="35C4D8F1" w:rsidR="00584428" w:rsidRDefault="00A76A79" w:rsidP="00366CFB">
      <w:pPr>
        <w:pStyle w:val="Paragraphedeliste"/>
        <w:numPr>
          <w:ilvl w:val="2"/>
          <w:numId w:val="6"/>
        </w:numPr>
        <w:tabs>
          <w:tab w:val="left" w:pos="925"/>
        </w:tabs>
        <w:spacing w:before="38"/>
        <w:ind w:hanging="282"/>
      </w:pPr>
      <w:r>
        <w:t xml:space="preserve">El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para el </w:t>
      </w:r>
      <w:proofErr w:type="spellStart"/>
      <w:r>
        <w:t>tratamiento</w:t>
      </w:r>
      <w:proofErr w:type="spellEnd"/>
      <w:r>
        <w:t xml:space="preserve"> de sus </w:t>
      </w:r>
      <w:proofErr w:type="spellStart"/>
      <w:r>
        <w:t>datos</w:t>
      </w:r>
      <w:proofErr w:type="spellEnd"/>
      <w:r>
        <w:t xml:space="preserve"> personales para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fines</w:t>
      </w:r>
      <w:r w:rsidR="00366CFB"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propósitos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;</w:t>
      </w:r>
    </w:p>
    <w:p w14:paraId="12D5431D" w14:textId="65721B9A" w:rsidR="00584428" w:rsidRDefault="00A76A79" w:rsidP="00366CFB">
      <w:pPr>
        <w:pStyle w:val="Paragraphedeliste"/>
        <w:numPr>
          <w:ilvl w:val="2"/>
          <w:numId w:val="6"/>
        </w:numPr>
        <w:tabs>
          <w:tab w:val="left" w:pos="925"/>
        </w:tabs>
        <w:spacing w:before="38"/>
        <w:ind w:hanging="282"/>
      </w:pPr>
      <w:r>
        <w:t xml:space="preserve">La </w:t>
      </w:r>
      <w:proofErr w:type="spellStart"/>
      <w:r>
        <w:t>ejecución</w:t>
      </w:r>
      <w:proofErr w:type="spellEnd"/>
      <w:r>
        <w:t xml:space="preserve"> de un </w:t>
      </w:r>
      <w:proofErr w:type="spellStart"/>
      <w:r>
        <w:t>contrato</w:t>
      </w:r>
      <w:proofErr w:type="spellEnd"/>
      <w:r>
        <w:t xml:space="preserve"> en el que el </w:t>
      </w:r>
      <w:proofErr w:type="spellStart"/>
      <w:r>
        <w:t>individuo</w:t>
      </w:r>
      <w:proofErr w:type="spellEnd"/>
      <w:r>
        <w:t xml:space="preserve"> es parte o la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precontractuales</w:t>
      </w:r>
      <w:proofErr w:type="spellEnd"/>
      <w:r w:rsidR="00366CFB">
        <w:t xml:space="preserve"> </w:t>
      </w:r>
      <w:proofErr w:type="spellStart"/>
      <w:r>
        <w:t>tomada</w:t>
      </w:r>
      <w:proofErr w:type="spellEnd"/>
      <w:r>
        <w:t xml:space="preserve"> a </w:t>
      </w:r>
      <w:proofErr w:type="spellStart"/>
      <w:r>
        <w:t>petición</w:t>
      </w:r>
      <w:proofErr w:type="spellEnd"/>
      <w:r>
        <w:t xml:space="preserve"> de este </w:t>
      </w:r>
      <w:proofErr w:type="spellStart"/>
      <w:r>
        <w:t>último</w:t>
      </w:r>
      <w:proofErr w:type="spellEnd"/>
      <w:r>
        <w:t>;</w:t>
      </w:r>
    </w:p>
    <w:p w14:paraId="1A7C593C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6" w:line="276" w:lineRule="auto"/>
        <w:ind w:right="211"/>
      </w:pPr>
      <w:proofErr w:type="spellStart"/>
      <w:r>
        <w:t>Cumplimiento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obligación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que SRL PRO-IDIOMA TRADUCTION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sujeta</w:t>
      </w:r>
      <w:proofErr w:type="spellEnd"/>
      <w:r>
        <w:t xml:space="preserve"> (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contables</w:t>
      </w:r>
      <w:proofErr w:type="spellEnd"/>
      <w:r>
        <w:t>, sociales y fiscales, etc.);</w:t>
      </w:r>
    </w:p>
    <w:p w14:paraId="2F781CA4" w14:textId="77777777" w:rsidR="000578B2" w:rsidRDefault="000578B2">
      <w:pPr>
        <w:pStyle w:val="Corpsdetexte"/>
        <w:spacing w:before="3"/>
        <w:rPr>
          <w:sz w:val="25"/>
        </w:rPr>
      </w:pPr>
    </w:p>
    <w:p w14:paraId="2DEF8680" w14:textId="77777777" w:rsidR="00584428" w:rsidRDefault="00A76A79">
      <w:pPr>
        <w:pStyle w:val="Paragraphedeliste"/>
        <w:numPr>
          <w:ilvl w:val="1"/>
          <w:numId w:val="6"/>
        </w:numPr>
        <w:tabs>
          <w:tab w:val="left" w:pos="603"/>
        </w:tabs>
        <w:spacing w:line="276" w:lineRule="auto"/>
        <w:ind w:left="216" w:right="213" w:firstLine="0"/>
      </w:pPr>
      <w:r>
        <w:t xml:space="preserve">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proporcionados</w:t>
      </w:r>
      <w:proofErr w:type="spellEnd"/>
      <w:r>
        <w:t xml:space="preserve"> y en </w:t>
      </w:r>
      <w:proofErr w:type="spellStart"/>
      <w:r>
        <w:t>posesión</w:t>
      </w:r>
      <w:proofErr w:type="spellEnd"/>
      <w:r>
        <w:t xml:space="preserve"> de SRL PRO-IDIOMA TRADUCTION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para los </w:t>
      </w:r>
      <w:proofErr w:type="spellStart"/>
      <w:r>
        <w:t>siguientes</w:t>
      </w:r>
      <w:proofErr w:type="spellEnd"/>
      <w:r>
        <w:t xml:space="preserve"> fines</w:t>
      </w:r>
    </w:p>
    <w:p w14:paraId="5907A032" w14:textId="77777777" w:rsidR="000578B2" w:rsidRDefault="000578B2">
      <w:pPr>
        <w:pStyle w:val="Corpsdetexte"/>
        <w:spacing w:before="5"/>
        <w:rPr>
          <w:sz w:val="25"/>
        </w:rPr>
      </w:pPr>
    </w:p>
    <w:p w14:paraId="14998F7F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0"/>
      </w:pPr>
      <w:proofErr w:type="spellStart"/>
      <w:r>
        <w:t>Poder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con el </w:t>
      </w:r>
      <w:proofErr w:type="spellStart"/>
      <w:r>
        <w:t>individuo</w:t>
      </w:r>
      <w:proofErr w:type="spellEnd"/>
      <w:r>
        <w:t xml:space="preserve"> en el </w:t>
      </w:r>
      <w:proofErr w:type="spellStart"/>
      <w:r>
        <w:t>curso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o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subcontratista</w:t>
      </w:r>
      <w:proofErr w:type="spellEnd"/>
      <w:r>
        <w:t>;</w:t>
      </w:r>
    </w:p>
    <w:p w14:paraId="6222B787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line="276" w:lineRule="auto"/>
        <w:ind w:right="211"/>
      </w:pPr>
      <w:proofErr w:type="spellStart"/>
      <w:r>
        <w:t>Poder</w:t>
      </w:r>
      <w:proofErr w:type="spellEnd"/>
      <w:r>
        <w:t xml:space="preserve"> </w:t>
      </w:r>
      <w:proofErr w:type="spellStart"/>
      <w:r>
        <w:t>ejecutar</w:t>
      </w:r>
      <w:proofErr w:type="spellEnd"/>
      <w:r>
        <w:t xml:space="preserve"> y </w:t>
      </w:r>
      <w:proofErr w:type="spellStart"/>
      <w:r>
        <w:t>gestionar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celebrado</w:t>
      </w:r>
      <w:proofErr w:type="spellEnd"/>
      <w:r>
        <w:t xml:space="preserve"> entre el </w:t>
      </w:r>
      <w:proofErr w:type="spellStart"/>
      <w:r>
        <w:t>Particular</w:t>
      </w:r>
      <w:proofErr w:type="spellEnd"/>
      <w:r>
        <w:t xml:space="preserve"> y PRO-IDIOMA TRADUCTION SRL o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precontractuales</w:t>
      </w:r>
      <w:proofErr w:type="spellEnd"/>
      <w:r>
        <w:t>;</w:t>
      </w:r>
    </w:p>
    <w:p w14:paraId="68E79F51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line="247" w:lineRule="exact"/>
        <w:ind w:hanging="282"/>
      </w:pPr>
      <w:proofErr w:type="spellStart"/>
      <w:r>
        <w:t>Poder</w:t>
      </w:r>
      <w:proofErr w:type="spellEnd"/>
      <w:r>
        <w:t xml:space="preserve"> </w:t>
      </w:r>
      <w:proofErr w:type="spellStart"/>
      <w:r>
        <w:t>gestionar</w:t>
      </w:r>
      <w:proofErr w:type="spellEnd"/>
      <w:r>
        <w:t xml:space="preserve"> su </w:t>
      </w:r>
      <w:proofErr w:type="spellStart"/>
      <w:r>
        <w:t>contabilidad</w:t>
      </w:r>
      <w:proofErr w:type="spellEnd"/>
      <w:r>
        <w:t xml:space="preserve"> (</w:t>
      </w:r>
      <w:proofErr w:type="spellStart"/>
      <w:r>
        <w:t>envío</w:t>
      </w:r>
      <w:proofErr w:type="spellEnd"/>
      <w:r>
        <w:t xml:space="preserve">, </w:t>
      </w:r>
      <w:proofErr w:type="spellStart"/>
      <w:r>
        <w:t>recepción</w:t>
      </w:r>
      <w:proofErr w:type="spellEnd"/>
      <w:r>
        <w:t xml:space="preserve"> y </w:t>
      </w:r>
      <w:proofErr w:type="spellStart"/>
      <w:r>
        <w:t>codificación</w:t>
      </w:r>
      <w:proofErr w:type="spellEnd"/>
      <w:r>
        <w:t xml:space="preserve"> de facturas);</w:t>
      </w:r>
    </w:p>
    <w:p w14:paraId="18D7C823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7"/>
        <w:ind w:hanging="282"/>
      </w:pPr>
      <w:proofErr w:type="spellStart"/>
      <w:r>
        <w:t>Ser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gestionar</w:t>
      </w:r>
      <w:proofErr w:type="spellEnd"/>
      <w:r>
        <w:t xml:space="preserve"> los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de su </w:t>
      </w:r>
      <w:proofErr w:type="spellStart"/>
      <w:r>
        <w:t>empresa</w:t>
      </w:r>
      <w:proofErr w:type="spellEnd"/>
      <w:r>
        <w:t>;</w:t>
      </w:r>
    </w:p>
    <w:p w14:paraId="292594CC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9" w:line="276" w:lineRule="auto"/>
        <w:ind w:right="217"/>
        <w:jc w:val="both"/>
      </w:pPr>
      <w:proofErr w:type="spellStart"/>
      <w:r>
        <w:t>Poder</w:t>
      </w:r>
      <w:proofErr w:type="spellEnd"/>
      <w:r>
        <w:t xml:space="preserve"> </w:t>
      </w:r>
      <w:proofErr w:type="spellStart"/>
      <w:r>
        <w:t>gestionar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la Persona </w:t>
      </w:r>
      <w:proofErr w:type="spellStart"/>
      <w:r>
        <w:t>Física</w:t>
      </w:r>
      <w:proofErr w:type="spellEnd"/>
      <w:r>
        <w:t xml:space="preserve">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contratada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un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SRL PRO-IDIOMA TRADUCTION o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forma </w:t>
      </w:r>
      <w:proofErr w:type="spellStart"/>
      <w:r>
        <w:t>independiente</w:t>
      </w:r>
      <w:proofErr w:type="spellEnd"/>
      <w:r>
        <w:t xml:space="preserve"> en nombre de SRL PRO-IDIOMA TRADUCTION;</w:t>
      </w:r>
    </w:p>
    <w:p w14:paraId="62F20238" w14:textId="4945AFDA" w:rsidR="00584428" w:rsidRDefault="00A76A79" w:rsidP="00366CFB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46" w:lineRule="exact"/>
        <w:ind w:hanging="282"/>
      </w:pPr>
      <w:r>
        <w:t xml:space="preserve">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responder</w:t>
      </w:r>
      <w:proofErr w:type="spellEnd"/>
      <w:r>
        <w:t xml:space="preserve"> a las </w:t>
      </w:r>
      <w:proofErr w:type="spellStart"/>
      <w:r>
        <w:t>solicitudes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ejercicio</w:t>
      </w:r>
      <w:proofErr w:type="spellEnd"/>
      <w:r>
        <w:t xml:space="preserve"> de sus derechos en </w:t>
      </w:r>
      <w:proofErr w:type="spellStart"/>
      <w:r>
        <w:t>virtud</w:t>
      </w:r>
      <w:proofErr w:type="spellEnd"/>
      <w:r>
        <w:t xml:space="preserve"> </w:t>
      </w:r>
      <w:proofErr w:type="spellStart"/>
      <w:r>
        <w:t>del</w:t>
      </w:r>
      <w:proofErr w:type="spellEnd"/>
      <w:r w:rsidR="00366CFB">
        <w:t xml:space="preserve"> </w:t>
      </w:r>
      <w:r>
        <w:t>RGPD ;</w:t>
      </w:r>
    </w:p>
    <w:p w14:paraId="794BF7F4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3"/>
      </w:pPr>
      <w:proofErr w:type="spellStart"/>
      <w:r>
        <w:t>Informar</w:t>
      </w:r>
      <w:proofErr w:type="spellEnd"/>
      <w:r>
        <w:t xml:space="preserve"> al </w:t>
      </w:r>
      <w:proofErr w:type="spellStart"/>
      <w:r>
        <w:t>individuo</w:t>
      </w:r>
      <w:proofErr w:type="spellEnd"/>
      <w:r>
        <w:t xml:space="preserve"> sobre </w:t>
      </w:r>
      <w:proofErr w:type="spellStart"/>
      <w:r>
        <w:t>asuntos</w:t>
      </w:r>
      <w:proofErr w:type="spellEnd"/>
      <w:r>
        <w:t xml:space="preserve"> que PRO-IDIOMA TRADUCTION Ltd. </w:t>
      </w:r>
      <w:proofErr w:type="spellStart"/>
      <w:r>
        <w:t>cree</w:t>
      </w:r>
      <w:proofErr w:type="spellEnd"/>
      <w:r>
        <w:t xml:space="preserve"> que son importantes para el </w:t>
      </w:r>
      <w:proofErr w:type="spellStart"/>
      <w:r>
        <w:t>individuo</w:t>
      </w:r>
      <w:proofErr w:type="spellEnd"/>
      <w:r>
        <w:t>;</w:t>
      </w:r>
    </w:p>
    <w:p w14:paraId="72745522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5" w:line="273" w:lineRule="auto"/>
        <w:ind w:right="211"/>
      </w:pPr>
      <w:proofErr w:type="spellStart"/>
      <w:r>
        <w:t>Comunicarlos</w:t>
      </w:r>
      <w:proofErr w:type="spellEnd"/>
      <w:r>
        <w:t xml:space="preserve"> a los </w:t>
      </w:r>
      <w:proofErr w:type="spellStart"/>
      <w:r>
        <w:t>Encargados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PRO-IDIOMA TRADUCTION SRL para la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tareas</w:t>
      </w:r>
      <w:proofErr w:type="spellEnd"/>
      <w:r>
        <w:t>;</w:t>
      </w:r>
    </w:p>
    <w:p w14:paraId="73F2DF2D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4"/>
        <w:ind w:hanging="282"/>
      </w:pPr>
      <w:proofErr w:type="spellStart"/>
      <w:r>
        <w:t>Enviar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periódica</w:t>
      </w:r>
      <w:proofErr w:type="spellEnd"/>
      <w:r>
        <w:t xml:space="preserve"> al </w:t>
      </w:r>
      <w:proofErr w:type="spellStart"/>
      <w:r>
        <w:t>individuo</w:t>
      </w:r>
      <w:proofErr w:type="spellEnd"/>
      <w:r>
        <w:t xml:space="preserve"> ;</w:t>
      </w:r>
    </w:p>
    <w:p w14:paraId="4768BBDB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8"/>
        <w:ind w:hanging="282"/>
      </w:pPr>
      <w:proofErr w:type="spellStart"/>
      <w:r>
        <w:t>Transmitir</w:t>
      </w:r>
      <w:proofErr w:type="spellEnd"/>
      <w:r>
        <w:t xml:space="preserve">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a </w:t>
      </w:r>
      <w:proofErr w:type="spellStart"/>
      <w:r>
        <w:t>terceros</w:t>
      </w:r>
      <w:proofErr w:type="spellEnd"/>
      <w:r>
        <w:t xml:space="preserve">, sin </w:t>
      </w:r>
      <w:proofErr w:type="spellStart"/>
      <w:r>
        <w:t>perjuicio</w:t>
      </w:r>
      <w:proofErr w:type="spellEnd"/>
      <w:r>
        <w:t xml:space="preserve"> de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5 de la </w:t>
      </w:r>
      <w:proofErr w:type="spellStart"/>
      <w:r>
        <w:t>presente</w:t>
      </w:r>
      <w:proofErr w:type="spellEnd"/>
    </w:p>
    <w:p w14:paraId="17FB99CD" w14:textId="77777777" w:rsidR="00584428" w:rsidRDefault="00A76A79">
      <w:pPr>
        <w:pStyle w:val="Corpsdetexte"/>
        <w:spacing w:before="36"/>
        <w:ind w:left="924"/>
      </w:pPr>
      <w:proofErr w:type="spellStart"/>
      <w:r>
        <w:t>Declaración</w:t>
      </w:r>
      <w:proofErr w:type="spellEnd"/>
      <w:r>
        <w:t xml:space="preserve"> ;</w:t>
      </w:r>
    </w:p>
    <w:p w14:paraId="2A480DC3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38" w:line="273" w:lineRule="auto"/>
        <w:ind w:right="215"/>
        <w:jc w:val="both"/>
      </w:pPr>
      <w:proofErr w:type="spellStart"/>
      <w:r>
        <w:t>Comunicarlos</w:t>
      </w:r>
      <w:proofErr w:type="spellEnd"/>
      <w:r>
        <w:t xml:space="preserve"> a los </w:t>
      </w:r>
      <w:proofErr w:type="spellStart"/>
      <w:r>
        <w:t>socios</w:t>
      </w:r>
      <w:proofErr w:type="spellEnd"/>
      <w:r>
        <w:t xml:space="preserve"> de PRO-IDIOMA TRADUCTION SRL,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integración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en la base de </w:t>
      </w:r>
      <w:proofErr w:type="spellStart"/>
      <w:r>
        <w:t>datos</w:t>
      </w:r>
      <w:proofErr w:type="spellEnd"/>
      <w:r>
        <w:t xml:space="preserve"> de sus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>;</w:t>
      </w:r>
    </w:p>
    <w:p w14:paraId="2944C5D6" w14:textId="77777777" w:rsidR="00584428" w:rsidRDefault="00A76A79">
      <w:pPr>
        <w:pStyle w:val="Paragraphedeliste"/>
        <w:numPr>
          <w:ilvl w:val="2"/>
          <w:numId w:val="6"/>
        </w:numPr>
        <w:tabs>
          <w:tab w:val="left" w:pos="925"/>
        </w:tabs>
        <w:spacing w:before="5"/>
        <w:ind w:hanging="282"/>
      </w:pPr>
      <w:proofErr w:type="spellStart"/>
      <w:r>
        <w:t>Reconectar</w:t>
      </w:r>
      <w:proofErr w:type="spellEnd"/>
      <w:r>
        <w:t xml:space="preserve"> con 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periódicamente</w:t>
      </w:r>
      <w:proofErr w:type="spellEnd"/>
      <w:r>
        <w:t>.</w:t>
      </w:r>
    </w:p>
    <w:p w14:paraId="4E666DF8" w14:textId="77777777" w:rsidR="000578B2" w:rsidRDefault="000578B2">
      <w:pPr>
        <w:sectPr w:rsidR="000578B2">
          <w:pgSz w:w="11910" w:h="16840"/>
          <w:pgMar w:top="1580" w:right="1200" w:bottom="280" w:left="1200" w:header="720" w:footer="720" w:gutter="0"/>
          <w:cols w:space="720"/>
        </w:sectPr>
      </w:pPr>
    </w:p>
    <w:p w14:paraId="4A95AB05" w14:textId="77777777" w:rsidR="00584428" w:rsidRDefault="00A76A79">
      <w:pPr>
        <w:spacing w:before="80" w:line="309" w:lineRule="auto"/>
        <w:ind w:left="216" w:right="254"/>
        <w:rPr>
          <w:b/>
          <w:sz w:val="18"/>
        </w:rPr>
      </w:pPr>
      <w:r>
        <w:rPr>
          <w:b/>
          <w:sz w:val="18"/>
          <w:u w:val="single"/>
        </w:rPr>
        <w:lastRenderedPageBreak/>
        <w:t xml:space="preserve">ARTÍCULO </w:t>
      </w:r>
      <w:r>
        <w:rPr>
          <w:b/>
          <w:u w:val="single"/>
        </w:rPr>
        <w:t xml:space="preserve">5 - </w:t>
      </w:r>
      <w:r>
        <w:rPr>
          <w:b/>
          <w:sz w:val="18"/>
          <w:u w:val="single"/>
        </w:rPr>
        <w:t xml:space="preserve">COMUNICACIÓN DE DATOS A TERCEROS </w:t>
      </w:r>
      <w:r>
        <w:rPr>
          <w:b/>
          <w:u w:val="single"/>
        </w:rPr>
        <w:t xml:space="preserve">/ </w:t>
      </w:r>
      <w:r>
        <w:rPr>
          <w:b/>
          <w:sz w:val="18"/>
          <w:u w:val="single"/>
        </w:rPr>
        <w:t>DIVULGACIÓN DE DATOS</w:t>
      </w:r>
    </w:p>
    <w:p w14:paraId="6ACEB62E" w14:textId="77777777" w:rsidR="000578B2" w:rsidRDefault="000578B2">
      <w:pPr>
        <w:pStyle w:val="Corpsdetexte"/>
        <w:spacing w:before="4"/>
        <w:rPr>
          <w:b/>
          <w:sz w:val="15"/>
        </w:rPr>
      </w:pPr>
    </w:p>
    <w:p w14:paraId="172FFAF9" w14:textId="77777777" w:rsidR="00584428" w:rsidRDefault="00A76A79">
      <w:pPr>
        <w:pStyle w:val="Paragraphedeliste"/>
        <w:numPr>
          <w:ilvl w:val="1"/>
          <w:numId w:val="5"/>
        </w:numPr>
        <w:tabs>
          <w:tab w:val="left" w:pos="579"/>
        </w:tabs>
        <w:spacing w:before="101" w:line="276" w:lineRule="auto"/>
        <w:ind w:right="215" w:firstLine="0"/>
        <w:jc w:val="both"/>
      </w:pPr>
      <w:r>
        <w:t xml:space="preserve">PRO-IDIOMA TRADUCTION SRL no </w:t>
      </w:r>
      <w:proofErr w:type="spellStart"/>
      <w:r>
        <w:t>comunicará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a </w:t>
      </w:r>
      <w:proofErr w:type="spellStart"/>
      <w:r>
        <w:t>terceros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si y en la </w:t>
      </w:r>
      <w:proofErr w:type="spellStart"/>
      <w:r>
        <w:t>medida</w:t>
      </w:r>
      <w:proofErr w:type="spellEnd"/>
      <w:r>
        <w:t xml:space="preserve"> en que :</w:t>
      </w:r>
    </w:p>
    <w:p w14:paraId="26BBEA77" w14:textId="77777777" w:rsidR="000578B2" w:rsidRDefault="000578B2">
      <w:pPr>
        <w:pStyle w:val="Corpsdetexte"/>
        <w:spacing w:before="4"/>
        <w:rPr>
          <w:sz w:val="25"/>
        </w:rPr>
      </w:pPr>
    </w:p>
    <w:p w14:paraId="121EA010" w14:textId="77777777" w:rsidR="00584428" w:rsidRDefault="00A76A79">
      <w:pPr>
        <w:pStyle w:val="Paragraphedeliste"/>
        <w:numPr>
          <w:ilvl w:val="2"/>
          <w:numId w:val="5"/>
        </w:numPr>
        <w:tabs>
          <w:tab w:val="left" w:pos="925"/>
        </w:tabs>
        <w:ind w:hanging="282"/>
      </w:pPr>
      <w:proofErr w:type="spellStart"/>
      <w:r>
        <w:t>Esto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indicarse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en la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>;</w:t>
      </w:r>
    </w:p>
    <w:p w14:paraId="3BEF4E92" w14:textId="77777777" w:rsidR="00584428" w:rsidRDefault="00A76A79">
      <w:pPr>
        <w:pStyle w:val="Paragraphedeliste"/>
        <w:numPr>
          <w:ilvl w:val="2"/>
          <w:numId w:val="5"/>
        </w:numPr>
        <w:tabs>
          <w:tab w:val="left" w:pos="925"/>
        </w:tabs>
        <w:spacing w:before="38" w:line="276" w:lineRule="auto"/>
        <w:ind w:right="211"/>
        <w:jc w:val="both"/>
      </w:pPr>
      <w:r>
        <w:t xml:space="preserve">PRO-IDIOMA TRADUCTION SRL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y/u </w:t>
      </w:r>
      <w:proofErr w:type="spellStart"/>
      <w:r>
        <w:t>obligada</w:t>
      </w:r>
      <w:proofErr w:type="spellEnd"/>
      <w:r>
        <w:t xml:space="preserve"> a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ley</w:t>
      </w:r>
      <w:proofErr w:type="spellEnd"/>
      <w:r>
        <w:t xml:space="preserve"> y/u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reglamentos</w:t>
      </w:r>
      <w:proofErr w:type="spellEnd"/>
      <w:r>
        <w:t xml:space="preserve">, o es </w:t>
      </w:r>
      <w:proofErr w:type="spellStart"/>
      <w:r>
        <w:t>solicitada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reguladora</w:t>
      </w:r>
      <w:proofErr w:type="spellEnd"/>
      <w:r>
        <w:t xml:space="preserve"> (FPS </w:t>
      </w:r>
      <w:proofErr w:type="spellStart"/>
      <w:r>
        <w:t>Justicia</w:t>
      </w:r>
      <w:proofErr w:type="spellEnd"/>
      <w:r>
        <w:t xml:space="preserve">, FPS </w:t>
      </w:r>
      <w:proofErr w:type="spellStart"/>
      <w:r>
        <w:t>Finanzas</w:t>
      </w:r>
      <w:proofErr w:type="spellEnd"/>
      <w:r>
        <w:t xml:space="preserve">, FPS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Diálogo</w:t>
      </w:r>
      <w:proofErr w:type="spellEnd"/>
      <w:r>
        <w:t xml:space="preserve"> Social, NSSO, </w:t>
      </w:r>
      <w:proofErr w:type="spellStart"/>
      <w:r>
        <w:t>Abogados</w:t>
      </w:r>
      <w:proofErr w:type="spellEnd"/>
      <w:r>
        <w:t xml:space="preserve">, </w:t>
      </w:r>
      <w:proofErr w:type="spellStart"/>
      <w:r>
        <w:t>representantes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, </w:t>
      </w:r>
      <w:proofErr w:type="spellStart"/>
      <w:r>
        <w:t>Fiscalía</w:t>
      </w:r>
      <w:proofErr w:type="spellEnd"/>
      <w:r>
        <w:t xml:space="preserve">,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,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Juzgados</w:t>
      </w:r>
      <w:proofErr w:type="spellEnd"/>
      <w:r>
        <w:t xml:space="preserve"> y </w:t>
      </w:r>
      <w:proofErr w:type="spellStart"/>
      <w:r>
        <w:t>Tribunales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policía</w:t>
      </w:r>
      <w:proofErr w:type="spellEnd"/>
      <w:r>
        <w:t xml:space="preserve">, </w:t>
      </w:r>
      <w:proofErr w:type="spellStart"/>
      <w:r>
        <w:t>Cámara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Alguaciles</w:t>
      </w:r>
      <w:proofErr w:type="spellEnd"/>
      <w:r>
        <w:t xml:space="preserve">,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, etc.);</w:t>
      </w:r>
    </w:p>
    <w:p w14:paraId="66A5F8D3" w14:textId="77777777" w:rsidR="00584428" w:rsidRDefault="00A76A79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5"/>
        <w:jc w:val="both"/>
      </w:pPr>
      <w:proofErr w:type="spellStart"/>
      <w:r>
        <w:t>Esto</w:t>
      </w:r>
      <w:proofErr w:type="spellEnd"/>
      <w:r>
        <w:t xml:space="preserve"> es </w:t>
      </w:r>
      <w:proofErr w:type="spellStart"/>
      <w:r>
        <w:t>considerado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PRO-IDIOMA TRADUCTION SRL para </w:t>
      </w:r>
      <w:proofErr w:type="spellStart"/>
      <w:r>
        <w:t>proteger</w:t>
      </w:r>
      <w:proofErr w:type="spellEnd"/>
      <w:r>
        <w:t xml:space="preserve"> sus derechos y/o </w:t>
      </w:r>
      <w:proofErr w:type="spellStart"/>
      <w:r>
        <w:t>propiedad</w:t>
      </w:r>
      <w:proofErr w:type="spellEnd"/>
      <w:r>
        <w:t xml:space="preserve">, o para </w:t>
      </w:r>
      <w:proofErr w:type="spellStart"/>
      <w:r>
        <w:t>prevenir</w:t>
      </w:r>
      <w:proofErr w:type="spellEnd"/>
      <w:r>
        <w:t xml:space="preserve"> un </w:t>
      </w:r>
      <w:proofErr w:type="spellStart"/>
      <w:r>
        <w:t>crimen</w:t>
      </w:r>
      <w:proofErr w:type="spellEnd"/>
      <w:r>
        <w:t xml:space="preserve"> y/o para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o la </w:t>
      </w:r>
      <w:proofErr w:type="spellStart"/>
      <w:r>
        <w:t>seguridad</w:t>
      </w:r>
      <w:proofErr w:type="spellEnd"/>
      <w:r>
        <w:t xml:space="preserve"> de sus </w:t>
      </w:r>
      <w:proofErr w:type="spellStart"/>
      <w:r>
        <w:t>Candidatos</w:t>
      </w:r>
      <w:proofErr w:type="spellEnd"/>
      <w:r>
        <w:t xml:space="preserve"> y Trabajadores;</w:t>
      </w:r>
    </w:p>
    <w:p w14:paraId="0847A2ED" w14:textId="77777777" w:rsidR="00584428" w:rsidRDefault="00A76A79">
      <w:pPr>
        <w:pStyle w:val="Paragraphedeliste"/>
        <w:numPr>
          <w:ilvl w:val="2"/>
          <w:numId w:val="5"/>
        </w:numPr>
        <w:tabs>
          <w:tab w:val="left" w:pos="925"/>
        </w:tabs>
        <w:spacing w:line="276" w:lineRule="auto"/>
        <w:ind w:right="219"/>
        <w:jc w:val="both"/>
      </w:pPr>
      <w:proofErr w:type="spellStart"/>
      <w:r>
        <w:t>Esto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la </w:t>
      </w:r>
      <w:proofErr w:type="spellStart"/>
      <w:r>
        <w:t>integridad</w:t>
      </w:r>
      <w:proofErr w:type="spellEnd"/>
      <w:r>
        <w:t xml:space="preserve"> y </w:t>
      </w:r>
      <w:proofErr w:type="spellStart"/>
      <w:r>
        <w:t>exactitud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proporcionados</w:t>
      </w:r>
      <w:proofErr w:type="spellEnd"/>
      <w:r>
        <w:t>.</w:t>
      </w:r>
    </w:p>
    <w:p w14:paraId="3F4223A2" w14:textId="77777777" w:rsidR="000578B2" w:rsidRDefault="000578B2">
      <w:pPr>
        <w:pStyle w:val="Corpsdetexte"/>
        <w:spacing w:before="4"/>
        <w:rPr>
          <w:sz w:val="25"/>
        </w:rPr>
      </w:pPr>
    </w:p>
    <w:p w14:paraId="675DC6E8" w14:textId="77777777" w:rsidR="00584428" w:rsidRDefault="00A76A79">
      <w:pPr>
        <w:pStyle w:val="Paragraphedeliste"/>
        <w:numPr>
          <w:ilvl w:val="1"/>
          <w:numId w:val="5"/>
        </w:numPr>
        <w:tabs>
          <w:tab w:val="left" w:pos="608"/>
        </w:tabs>
        <w:spacing w:line="276" w:lineRule="auto"/>
        <w:ind w:right="211" w:firstLine="0"/>
        <w:jc w:val="both"/>
      </w:pPr>
      <w:r>
        <w:t xml:space="preserve">En el </w:t>
      </w:r>
      <w:proofErr w:type="spellStart"/>
      <w:r>
        <w:t>caso</w:t>
      </w:r>
      <w:proofErr w:type="spellEnd"/>
      <w:r>
        <w:t xml:space="preserve"> de que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comunicados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SRL PRO-IDIOMA TRADUCTION o no, a </w:t>
      </w:r>
      <w:proofErr w:type="spellStart"/>
      <w:r>
        <w:t>terceros</w:t>
      </w:r>
      <w:proofErr w:type="spellEnd"/>
      <w:r>
        <w:t xml:space="preserve"> responsables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o a un </w:t>
      </w:r>
      <w:proofErr w:type="spellStart"/>
      <w:r>
        <w:t>Encargado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si es </w:t>
      </w:r>
      <w:proofErr w:type="spellStart"/>
      <w:r>
        <w:t>estrictamente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la </w:t>
      </w:r>
      <w:proofErr w:type="spellStart"/>
      <w:r>
        <w:t>realización</w:t>
      </w:r>
      <w:proofErr w:type="spellEnd"/>
      <w:r>
        <w:t xml:space="preserve"> de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encomendadas</w:t>
      </w:r>
      <w:proofErr w:type="spellEnd"/>
      <w:r>
        <w:t xml:space="preserve"> a SRL PRO-IDIOMA TRADUCTION o </w:t>
      </w:r>
      <w:proofErr w:type="spellStart"/>
      <w:r>
        <w:t>por</w:t>
      </w:r>
      <w:proofErr w:type="spellEnd"/>
      <w:r>
        <w:t xml:space="preserve"> SRL PRO-IDIOMA TRADUCTION. SRL PRO-IDIOMA TRADUCTION </w:t>
      </w:r>
      <w:proofErr w:type="spellStart"/>
      <w:r>
        <w:t>prohibirá</w:t>
      </w:r>
      <w:proofErr w:type="spellEnd"/>
      <w:r>
        <w:t xml:space="preserve"> al </w:t>
      </w:r>
      <w:proofErr w:type="spellStart"/>
      <w:r>
        <w:t>Encargado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solicitado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comunicar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de la Persona a </w:t>
      </w:r>
      <w:proofErr w:type="spellStart"/>
      <w:r>
        <w:t>terceros</w:t>
      </w:r>
      <w:proofErr w:type="spellEnd"/>
      <w:r>
        <w:t xml:space="preserve"> o </w:t>
      </w:r>
      <w:proofErr w:type="spellStart"/>
      <w:r>
        <w:t>utilizarlos</w:t>
      </w:r>
      <w:proofErr w:type="spellEnd"/>
      <w:r>
        <w:t xml:space="preserve"> para fines </w:t>
      </w:r>
      <w:proofErr w:type="spellStart"/>
      <w:r>
        <w:t>distintos</w:t>
      </w:r>
      <w:proofErr w:type="spellEnd"/>
      <w:r>
        <w:t xml:space="preserve"> de </w:t>
      </w:r>
      <w:proofErr w:type="spellStart"/>
      <w:r>
        <w:t>aquellos</w:t>
      </w:r>
      <w:proofErr w:type="spellEnd"/>
      <w:r>
        <w:t xml:space="preserve"> para los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obtenidos</w:t>
      </w:r>
      <w:proofErr w:type="spellEnd"/>
      <w:r>
        <w:t xml:space="preserve">. SRL PRO-IDIOMA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tomará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comunicados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protegidos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procesadores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a un </w:t>
      </w:r>
      <w:proofErr w:type="spellStart"/>
      <w:r>
        <w:t>acuerdo</w:t>
      </w:r>
      <w:proofErr w:type="spellEnd"/>
      <w:r>
        <w:t xml:space="preserve"> de </w:t>
      </w:r>
      <w:proofErr w:type="spellStart"/>
      <w:r>
        <w:t>subcontratación</w:t>
      </w:r>
      <w:proofErr w:type="spellEnd"/>
      <w:r>
        <w:t xml:space="preserve"> que </w:t>
      </w:r>
      <w:proofErr w:type="spellStart"/>
      <w:r>
        <w:t>cumpla</w:t>
      </w:r>
      <w:proofErr w:type="spellEnd"/>
      <w:r>
        <w:t xml:space="preserve"> con las </w:t>
      </w:r>
      <w:proofErr w:type="spellStart"/>
      <w:r>
        <w:t>disposiciones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t xml:space="preserve"> General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>.</w:t>
      </w:r>
    </w:p>
    <w:p w14:paraId="13A48FF2" w14:textId="77777777" w:rsidR="000578B2" w:rsidRDefault="000578B2">
      <w:pPr>
        <w:pStyle w:val="Corpsdetexte"/>
        <w:spacing w:before="3"/>
        <w:rPr>
          <w:sz w:val="25"/>
        </w:rPr>
      </w:pPr>
    </w:p>
    <w:p w14:paraId="2B32EC57" w14:textId="77777777" w:rsidR="00584428" w:rsidRDefault="00A76A79">
      <w:pPr>
        <w:pStyle w:val="Paragraphedeliste"/>
        <w:numPr>
          <w:ilvl w:val="1"/>
          <w:numId w:val="5"/>
        </w:numPr>
        <w:tabs>
          <w:tab w:val="left" w:pos="591"/>
        </w:tabs>
        <w:spacing w:line="276" w:lineRule="auto"/>
        <w:ind w:right="215" w:firstLine="0"/>
        <w:jc w:val="both"/>
      </w:pPr>
      <w:r>
        <w:t xml:space="preserve">En el </w:t>
      </w:r>
      <w:proofErr w:type="spellStart"/>
      <w:r>
        <w:t>marco</w:t>
      </w:r>
      <w:proofErr w:type="spellEnd"/>
      <w:r>
        <w:t xml:space="preserve"> de un </w:t>
      </w:r>
      <w:proofErr w:type="spellStart"/>
      <w:r>
        <w:t>litigio</w:t>
      </w:r>
      <w:proofErr w:type="spellEnd"/>
      <w:r>
        <w:t xml:space="preserve"> </w:t>
      </w:r>
      <w:proofErr w:type="spellStart"/>
      <w:r>
        <w:t>transfronterizo</w:t>
      </w:r>
      <w:proofErr w:type="spellEnd"/>
      <w:r>
        <w:t xml:space="preserve">, PRO-IDIOMA TRADUCTION SRL </w:t>
      </w:r>
      <w:proofErr w:type="spellStart"/>
      <w:r>
        <w:t>puede</w:t>
      </w:r>
      <w:proofErr w:type="spellEnd"/>
      <w:r>
        <w:t xml:space="preserve"> verse </w:t>
      </w:r>
      <w:proofErr w:type="spellStart"/>
      <w:r>
        <w:t>obligada</w:t>
      </w:r>
      <w:proofErr w:type="spellEnd"/>
      <w:r>
        <w:t xml:space="preserve"> a </w:t>
      </w:r>
      <w:proofErr w:type="spellStart"/>
      <w:r>
        <w:t>comunicar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Personales a responsables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extranjeros</w:t>
      </w:r>
      <w:proofErr w:type="spellEnd"/>
      <w:r>
        <w:t xml:space="preserve"> o a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extranjeras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respetando</w:t>
      </w:r>
      <w:proofErr w:type="spellEnd"/>
      <w:r>
        <w:t xml:space="preserve"> el derecho de la </w:t>
      </w:r>
      <w:proofErr w:type="spellStart"/>
      <w:r>
        <w:t>Unión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y los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de los que </w:t>
      </w:r>
      <w:proofErr w:type="spellStart"/>
      <w:r>
        <w:t>Bélgica</w:t>
      </w:r>
      <w:proofErr w:type="spellEnd"/>
      <w:r>
        <w:t xml:space="preserve"> es parte y, en su </w:t>
      </w:r>
      <w:proofErr w:type="spellStart"/>
      <w:r>
        <w:t>caso</w:t>
      </w:r>
      <w:proofErr w:type="spellEnd"/>
      <w:r>
        <w:t xml:space="preserve">, con las </w:t>
      </w:r>
      <w:proofErr w:type="spellStart"/>
      <w:r>
        <w:t>garantías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>.</w:t>
      </w:r>
    </w:p>
    <w:p w14:paraId="5BA18CA3" w14:textId="77777777" w:rsidR="000578B2" w:rsidRDefault="000578B2">
      <w:pPr>
        <w:pStyle w:val="Corpsdetexte"/>
        <w:rPr>
          <w:sz w:val="24"/>
        </w:rPr>
      </w:pPr>
    </w:p>
    <w:p w14:paraId="5F9D2A8C" w14:textId="77777777" w:rsidR="000578B2" w:rsidRDefault="000578B2">
      <w:pPr>
        <w:pStyle w:val="Corpsdetexte"/>
        <w:spacing w:before="6"/>
        <w:rPr>
          <w:sz w:val="26"/>
        </w:rPr>
      </w:pPr>
    </w:p>
    <w:p w14:paraId="2B7614D4" w14:textId="77777777" w:rsidR="00584428" w:rsidRDefault="00A76A79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6 - </w:t>
      </w:r>
      <w:r>
        <w:rPr>
          <w:b/>
          <w:sz w:val="18"/>
          <w:u w:val="single"/>
        </w:rPr>
        <w:t>TRATAMIENTO DE DATOS PERSONALES SENSIBLES</w:t>
      </w:r>
    </w:p>
    <w:p w14:paraId="6C09C5EE" w14:textId="77777777" w:rsidR="000578B2" w:rsidRDefault="000578B2">
      <w:pPr>
        <w:pStyle w:val="Corpsdetexte"/>
        <w:spacing w:before="9"/>
        <w:rPr>
          <w:b/>
          <w:sz w:val="19"/>
        </w:rPr>
      </w:pPr>
    </w:p>
    <w:p w14:paraId="4DFB2F26" w14:textId="77777777" w:rsidR="00584428" w:rsidRDefault="00A76A79">
      <w:pPr>
        <w:pStyle w:val="Corpsdetexte"/>
        <w:spacing w:before="101" w:line="276" w:lineRule="auto"/>
        <w:ind w:left="216" w:right="215"/>
        <w:jc w:val="both"/>
      </w:pPr>
      <w:r>
        <w:t xml:space="preserve">PRO-IDIOMA TRADUCTION SRL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tratará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sensibles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si </w:t>
      </w:r>
      <w:proofErr w:type="spellStart"/>
      <w:r>
        <w:t>éste</w:t>
      </w:r>
      <w:proofErr w:type="spellEnd"/>
      <w:r>
        <w:t xml:space="preserve"> ha </w:t>
      </w:r>
      <w:proofErr w:type="spellStart"/>
      <w:r>
        <w:t>dado</w:t>
      </w:r>
      <w:proofErr w:type="spellEnd"/>
      <w:r>
        <w:t xml:space="preserve"> su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explícito</w:t>
      </w:r>
      <w:proofErr w:type="spellEnd"/>
      <w:r>
        <w:t xml:space="preserve"> 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o si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es conforme </w:t>
      </w:r>
      <w:proofErr w:type="spellStart"/>
      <w:r>
        <w:t>a</w:t>
      </w:r>
      <w:proofErr w:type="spellEnd"/>
      <w:r>
        <w:t xml:space="preserve"> la </w:t>
      </w:r>
      <w:proofErr w:type="spellStart"/>
      <w:r>
        <w:t>ley</w:t>
      </w:r>
      <w:proofErr w:type="spellEnd"/>
      <w:r>
        <w:t xml:space="preserve"> y/o a la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>.</w:t>
      </w:r>
    </w:p>
    <w:p w14:paraId="384CB007" w14:textId="77777777" w:rsidR="000578B2" w:rsidRDefault="000578B2">
      <w:pPr>
        <w:pStyle w:val="Corpsdetexte"/>
        <w:rPr>
          <w:sz w:val="24"/>
        </w:rPr>
      </w:pPr>
    </w:p>
    <w:p w14:paraId="7109D39B" w14:textId="77777777" w:rsidR="000578B2" w:rsidRDefault="000578B2">
      <w:pPr>
        <w:pStyle w:val="Corpsdetexte"/>
        <w:spacing w:before="7"/>
        <w:rPr>
          <w:sz w:val="26"/>
        </w:rPr>
      </w:pPr>
    </w:p>
    <w:p w14:paraId="2107E410" w14:textId="77777777" w:rsidR="00584428" w:rsidRDefault="00A76A79">
      <w:pPr>
        <w:ind w:left="216"/>
        <w:jc w:val="both"/>
        <w:rPr>
          <w:b/>
          <w:sz w:val="18"/>
        </w:rPr>
      </w:pPr>
      <w:r>
        <w:rPr>
          <w:b/>
          <w:spacing w:val="-1"/>
          <w:sz w:val="18"/>
          <w:u w:val="single"/>
        </w:rPr>
        <w:t xml:space="preserve">ARTÍCULO </w:t>
      </w:r>
      <w:r>
        <w:rPr>
          <w:b/>
          <w:spacing w:val="-1"/>
          <w:u w:val="single"/>
        </w:rPr>
        <w:t xml:space="preserve">7 - </w:t>
      </w:r>
      <w:r>
        <w:rPr>
          <w:b/>
          <w:spacing w:val="-1"/>
          <w:sz w:val="18"/>
          <w:u w:val="single"/>
        </w:rPr>
        <w:t xml:space="preserve">SEGURIDAD DE LOS </w:t>
      </w:r>
      <w:r>
        <w:rPr>
          <w:b/>
          <w:sz w:val="18"/>
          <w:u w:val="single"/>
        </w:rPr>
        <w:t>DATOS Y RESPONSABILIDAD ANTE TERCEROS</w:t>
      </w:r>
    </w:p>
    <w:p w14:paraId="46C4EBF0" w14:textId="77777777" w:rsidR="000578B2" w:rsidRDefault="000578B2">
      <w:pPr>
        <w:pStyle w:val="Corpsdetexte"/>
        <w:spacing w:before="7"/>
        <w:rPr>
          <w:b/>
          <w:sz w:val="19"/>
        </w:rPr>
      </w:pPr>
    </w:p>
    <w:p w14:paraId="62080A65" w14:textId="53044CAD" w:rsidR="00584428" w:rsidRDefault="00A76A79" w:rsidP="00F755C8">
      <w:pPr>
        <w:pStyle w:val="Paragraphedeliste"/>
        <w:numPr>
          <w:ilvl w:val="1"/>
          <w:numId w:val="4"/>
        </w:numPr>
        <w:tabs>
          <w:tab w:val="left" w:pos="575"/>
        </w:tabs>
        <w:spacing w:before="80" w:line="276" w:lineRule="auto"/>
        <w:ind w:right="254" w:firstLine="0"/>
      </w:pPr>
      <w:r>
        <w:t xml:space="preserve">PRO-IDIOMA TRADUCTION SRL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organizativas</w:t>
      </w:r>
      <w:proofErr w:type="spellEnd"/>
      <w:r>
        <w:t xml:space="preserve"> y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de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inadecuado</w:t>
      </w:r>
      <w:proofErr w:type="spellEnd"/>
      <w:r>
        <w:t xml:space="preserve"> y/o de su </w:t>
      </w:r>
      <w:proofErr w:type="spellStart"/>
      <w:r>
        <w:t>pérdida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trabajadores</w:t>
      </w:r>
      <w:proofErr w:type="spellEnd"/>
      <w:r>
        <w:t xml:space="preserve"> de SRL PRO-IDIOMA</w:t>
      </w:r>
      <w:r w:rsidR="00F755C8">
        <w:t xml:space="preserve"> </w:t>
      </w:r>
      <w:r>
        <w:t xml:space="preserve">TRADUCTION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cláusula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 xml:space="preserve"> en su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en el </w:t>
      </w:r>
      <w:proofErr w:type="spellStart"/>
      <w:r>
        <w:t>apéndice</w:t>
      </w:r>
      <w:proofErr w:type="spellEnd"/>
      <w:r>
        <w:t xml:space="preserve"> o en el </w:t>
      </w:r>
      <w:proofErr w:type="spellStart"/>
      <w:r>
        <w:t>reglamento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SRL PRO-IDIOMA TRADUCTION. Los nombres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destinatarios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obtenerse</w:t>
      </w:r>
      <w:proofErr w:type="spellEnd"/>
      <w:r>
        <w:t xml:space="preserve">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hyperlink r:id="rId5">
        <w:r w:rsidRPr="00F755C8">
          <w:rPr>
            <w:color w:val="0462C1"/>
            <w:u w:val="single" w:color="0462C1"/>
          </w:rPr>
          <w:t xml:space="preserve">info@proidiomatraduction.be </w:t>
        </w:r>
      </w:hyperlink>
      <w:r>
        <w:t xml:space="preserve">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postal (6600 BASTOGNE, </w:t>
      </w:r>
      <w:proofErr w:type="spellStart"/>
      <w:r>
        <w:t>Marvie</w:t>
      </w:r>
      <w:proofErr w:type="spellEnd"/>
      <w:r>
        <w:t xml:space="preserve">, 81), </w:t>
      </w:r>
      <w:proofErr w:type="spellStart"/>
      <w:r>
        <w:t>pero</w:t>
      </w:r>
      <w:proofErr w:type="spellEnd"/>
      <w:r>
        <w:t xml:space="preserve"> SRL PRO-IDIOMA TRADUCTION se </w:t>
      </w:r>
      <w:proofErr w:type="spellStart"/>
      <w:r>
        <w:t>reserva</w:t>
      </w:r>
      <w:proofErr w:type="spellEnd"/>
      <w:r>
        <w:t xml:space="preserve"> el derecho a </w:t>
      </w:r>
      <w:proofErr w:type="spellStart"/>
      <w:r>
        <w:t>negarse</w:t>
      </w:r>
      <w:proofErr w:type="spellEnd"/>
      <w:r>
        <w:t xml:space="preserve"> a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>.</w:t>
      </w:r>
    </w:p>
    <w:p w14:paraId="6983A978" w14:textId="66FE59B1" w:rsidR="000578B2" w:rsidRDefault="000578B2">
      <w:pPr>
        <w:pStyle w:val="Corpsdetexte"/>
        <w:rPr>
          <w:sz w:val="24"/>
        </w:rPr>
      </w:pPr>
    </w:p>
    <w:p w14:paraId="46C3DB21" w14:textId="77777777" w:rsidR="00F755C8" w:rsidRDefault="00F755C8">
      <w:pPr>
        <w:pStyle w:val="Corpsdetexte"/>
        <w:rPr>
          <w:sz w:val="24"/>
        </w:rPr>
      </w:pPr>
    </w:p>
    <w:p w14:paraId="7B094631" w14:textId="77777777" w:rsidR="00584428" w:rsidRDefault="00A76A79">
      <w:pPr>
        <w:pStyle w:val="Paragraphedeliste"/>
        <w:numPr>
          <w:ilvl w:val="1"/>
          <w:numId w:val="4"/>
        </w:numPr>
        <w:tabs>
          <w:tab w:val="left" w:pos="587"/>
        </w:tabs>
        <w:spacing w:before="215"/>
        <w:ind w:left="586" w:hanging="371"/>
        <w:jc w:val="both"/>
      </w:pPr>
      <w:r>
        <w:lastRenderedPageBreak/>
        <w:t xml:space="preserve">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SRL PRO-IDIOMA TRADUCTION se </w:t>
      </w:r>
      <w:proofErr w:type="spellStart"/>
      <w:r>
        <w:t>conservarán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</w:t>
      </w:r>
    </w:p>
    <w:p w14:paraId="2DD6D1B1" w14:textId="77777777" w:rsidR="00584428" w:rsidRDefault="00A76A79">
      <w:pPr>
        <w:pStyle w:val="Corpsdetexte"/>
        <w:spacing w:before="38"/>
        <w:ind w:left="216"/>
      </w:pPr>
      <w:r>
        <w:t xml:space="preserve">10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final de la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individuo</w:t>
      </w:r>
      <w:proofErr w:type="spellEnd"/>
      <w:r>
        <w:t>.</w:t>
      </w:r>
    </w:p>
    <w:p w14:paraId="253751F0" w14:textId="77777777" w:rsidR="000578B2" w:rsidRDefault="000578B2">
      <w:pPr>
        <w:pStyle w:val="Corpsdetexte"/>
        <w:spacing w:before="6"/>
        <w:rPr>
          <w:sz w:val="28"/>
        </w:rPr>
      </w:pPr>
    </w:p>
    <w:p w14:paraId="564F2779" w14:textId="77777777" w:rsidR="00584428" w:rsidRDefault="00A76A79">
      <w:pPr>
        <w:pStyle w:val="Corpsdetexte"/>
        <w:spacing w:line="276" w:lineRule="auto"/>
        <w:ind w:left="216" w:right="213"/>
        <w:jc w:val="both"/>
      </w:pPr>
      <w:r>
        <w:t xml:space="preserve">Si los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procesan</w:t>
      </w:r>
      <w:proofErr w:type="spellEnd"/>
      <w:r>
        <w:t xml:space="preserve"> en el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o </w:t>
      </w:r>
      <w:proofErr w:type="spellStart"/>
      <w:r>
        <w:t>contratación</w:t>
      </w:r>
      <w:proofErr w:type="spellEnd"/>
      <w:r>
        <w:t xml:space="preserve"> y </w:t>
      </w:r>
      <w:proofErr w:type="spellStart"/>
      <w:r>
        <w:t>posteriormente</w:t>
      </w:r>
      <w:proofErr w:type="spellEnd"/>
      <w:r>
        <w:t xml:space="preserve"> no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entre el </w:t>
      </w:r>
      <w:proofErr w:type="spellStart"/>
      <w:r>
        <w:t>individuo</w:t>
      </w:r>
      <w:proofErr w:type="spellEnd"/>
      <w:r>
        <w:t xml:space="preserve"> y SRL PRO-IDIOMA TRADUCTION,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se </w:t>
      </w:r>
      <w:proofErr w:type="spellStart"/>
      <w:r>
        <w:t>eliminarán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>.</w:t>
      </w:r>
    </w:p>
    <w:p w14:paraId="35AA2B25" w14:textId="77777777" w:rsidR="000578B2" w:rsidRDefault="000578B2">
      <w:pPr>
        <w:pStyle w:val="Corpsdetexte"/>
        <w:spacing w:before="3"/>
        <w:rPr>
          <w:sz w:val="25"/>
        </w:rPr>
      </w:pPr>
    </w:p>
    <w:p w14:paraId="5C45EA47" w14:textId="77777777" w:rsidR="00584428" w:rsidRDefault="00A76A79">
      <w:pPr>
        <w:pStyle w:val="Paragraphedeliste"/>
        <w:numPr>
          <w:ilvl w:val="1"/>
          <w:numId w:val="4"/>
        </w:numPr>
        <w:tabs>
          <w:tab w:val="left" w:pos="599"/>
        </w:tabs>
        <w:spacing w:line="276" w:lineRule="auto"/>
        <w:ind w:right="212" w:firstLine="0"/>
        <w:jc w:val="both"/>
      </w:pPr>
      <w:r>
        <w:t xml:space="preserve">A </w:t>
      </w:r>
      <w:proofErr w:type="spellStart"/>
      <w:r>
        <w:t>pesar</w:t>
      </w:r>
      <w:proofErr w:type="spellEnd"/>
      <w:r>
        <w:t xml:space="preserve"> de las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adoptadas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SRL PRO-IDIOMA TRADUCTION,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ocurrir</w:t>
      </w:r>
      <w:proofErr w:type="spellEnd"/>
      <w:r>
        <w:t xml:space="preserve"> que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consigan</w:t>
      </w:r>
      <w:proofErr w:type="spellEnd"/>
      <w:r>
        <w:t xml:space="preserve"> </w:t>
      </w:r>
      <w:proofErr w:type="spellStart"/>
      <w:r>
        <w:t>burlar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y/o </w:t>
      </w:r>
      <w:proofErr w:type="spellStart"/>
      <w:r>
        <w:t>utilizar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Personales de la Persona con fines </w:t>
      </w:r>
      <w:proofErr w:type="spellStart"/>
      <w:r>
        <w:t>inapropiados</w:t>
      </w:r>
      <w:proofErr w:type="spellEnd"/>
      <w:r>
        <w:t xml:space="preserve">. SRL PRO-IDIOMA TRADUCTION no </w:t>
      </w:r>
      <w:proofErr w:type="spellStart"/>
      <w:r>
        <w:t>será</w:t>
      </w:r>
      <w:proofErr w:type="spellEnd"/>
      <w:r>
        <w:t xml:space="preserve">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responsable de </w:t>
      </w:r>
      <w:proofErr w:type="spellStart"/>
      <w:r>
        <w:t>ello</w:t>
      </w:r>
      <w:proofErr w:type="spellEnd"/>
      <w:r>
        <w:t>.</w:t>
      </w:r>
    </w:p>
    <w:p w14:paraId="01399CB5" w14:textId="77777777" w:rsidR="000578B2" w:rsidRDefault="000578B2">
      <w:pPr>
        <w:pStyle w:val="Corpsdetexte"/>
        <w:spacing w:before="4"/>
        <w:rPr>
          <w:sz w:val="25"/>
        </w:rPr>
      </w:pPr>
    </w:p>
    <w:p w14:paraId="1A3D8959" w14:textId="77777777" w:rsidR="00584428" w:rsidRDefault="00A76A79">
      <w:pPr>
        <w:pStyle w:val="Paragraphedeliste"/>
        <w:numPr>
          <w:ilvl w:val="1"/>
          <w:numId w:val="4"/>
        </w:numPr>
        <w:tabs>
          <w:tab w:val="left" w:pos="690"/>
        </w:tabs>
        <w:spacing w:line="276" w:lineRule="auto"/>
        <w:ind w:right="211" w:firstLine="0"/>
        <w:jc w:val="both"/>
      </w:pPr>
      <w:r>
        <w:t xml:space="preserve">PRO-IDIOMA TRADUCTION SRL no </w:t>
      </w:r>
      <w:proofErr w:type="spellStart"/>
      <w:r>
        <w:t>aceptará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que </w:t>
      </w:r>
      <w:proofErr w:type="spellStart"/>
      <w:r>
        <w:t>surja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personales </w:t>
      </w:r>
      <w:proofErr w:type="spellStart"/>
      <w:r>
        <w:t>por</w:t>
      </w:r>
      <w:proofErr w:type="spellEnd"/>
      <w:r>
        <w:t xml:space="preserve"> parte de </w:t>
      </w:r>
      <w:proofErr w:type="spellStart"/>
      <w:r>
        <w:t>terceros</w:t>
      </w:r>
      <w:proofErr w:type="spellEnd"/>
      <w:r>
        <w:t xml:space="preserve"> a los que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transmitidos</w:t>
      </w:r>
      <w:proofErr w:type="spellEnd"/>
      <w:r>
        <w:t xml:space="preserve"> en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o con el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. PRO-IDIOMA TRADUCTION SRL no se </w:t>
      </w:r>
      <w:proofErr w:type="spellStart"/>
      <w:r>
        <w:t>hace</w:t>
      </w:r>
      <w:proofErr w:type="spellEnd"/>
      <w:r>
        <w:t xml:space="preserve"> responsable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la </w:t>
      </w:r>
      <w:proofErr w:type="spellStart"/>
      <w:r>
        <w:t>legislación</w:t>
      </w:r>
      <w:proofErr w:type="spellEnd"/>
      <w:r>
        <w:t xml:space="preserve"> y/o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los </w:t>
      </w:r>
      <w:proofErr w:type="spellStart"/>
      <w:r>
        <w:t>terceros</w:t>
      </w:r>
      <w:proofErr w:type="spellEnd"/>
      <w:r>
        <w:t>.</w:t>
      </w:r>
    </w:p>
    <w:p w14:paraId="45CADAA6" w14:textId="77777777" w:rsidR="000578B2" w:rsidRDefault="000578B2">
      <w:pPr>
        <w:pStyle w:val="Corpsdetexte"/>
        <w:spacing w:before="2"/>
        <w:rPr>
          <w:sz w:val="33"/>
        </w:rPr>
      </w:pPr>
    </w:p>
    <w:p w14:paraId="1232E3F1" w14:textId="77777777" w:rsidR="00584428" w:rsidRDefault="00A76A79">
      <w:pPr>
        <w:ind w:left="216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8 - </w:t>
      </w:r>
      <w:r>
        <w:rPr>
          <w:b/>
          <w:sz w:val="18"/>
          <w:u w:val="single"/>
        </w:rPr>
        <w:t>RESPONSABILIDAD</w:t>
      </w:r>
    </w:p>
    <w:p w14:paraId="455F573D" w14:textId="77777777" w:rsidR="000578B2" w:rsidRDefault="000578B2">
      <w:pPr>
        <w:pStyle w:val="Corpsdetexte"/>
        <w:spacing w:before="8"/>
        <w:rPr>
          <w:b/>
          <w:sz w:val="27"/>
        </w:rPr>
      </w:pPr>
    </w:p>
    <w:p w14:paraId="75A28BF5" w14:textId="77777777" w:rsidR="00584428" w:rsidRDefault="00A76A79">
      <w:pPr>
        <w:pStyle w:val="Paragraphedeliste"/>
        <w:numPr>
          <w:ilvl w:val="1"/>
          <w:numId w:val="3"/>
        </w:numPr>
        <w:tabs>
          <w:tab w:val="left" w:pos="577"/>
        </w:tabs>
        <w:spacing w:before="101" w:line="276" w:lineRule="auto"/>
        <w:ind w:right="216" w:firstLine="0"/>
      </w:pPr>
      <w:r>
        <w:t xml:space="preserve">La </w:t>
      </w:r>
      <w:proofErr w:type="spellStart"/>
      <w:r>
        <w:t>responsabilidad</w:t>
      </w:r>
      <w:proofErr w:type="spellEnd"/>
      <w:r>
        <w:t xml:space="preserve"> de PRO-IDIOMA TRADUCTION SRL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consecuentes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excluida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casos</w:t>
      </w:r>
      <w:proofErr w:type="spellEnd"/>
      <w:r>
        <w:t>.</w:t>
      </w:r>
    </w:p>
    <w:p w14:paraId="77E03D2C" w14:textId="274DC514" w:rsidR="00584428" w:rsidRDefault="00A76A79">
      <w:pPr>
        <w:pStyle w:val="Paragraphedeliste"/>
        <w:numPr>
          <w:ilvl w:val="1"/>
          <w:numId w:val="3"/>
        </w:numPr>
        <w:tabs>
          <w:tab w:val="left" w:pos="577"/>
        </w:tabs>
        <w:spacing w:before="153"/>
        <w:ind w:left="576" w:hanging="361"/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directos se </w:t>
      </w:r>
      <w:proofErr w:type="spellStart"/>
      <w:r>
        <w:t>limitará</w:t>
      </w:r>
      <w:proofErr w:type="spellEnd"/>
      <w:r>
        <w:t xml:space="preserve"> a un importe </w:t>
      </w:r>
      <w:proofErr w:type="spellStart"/>
      <w:r>
        <w:t>máximo</w:t>
      </w:r>
      <w:proofErr w:type="spellEnd"/>
      <w:r>
        <w:t xml:space="preserve"> de</w:t>
      </w:r>
      <w:r w:rsidR="00AB748E">
        <w:t xml:space="preserve"> €1.000,00 </w:t>
      </w:r>
    </w:p>
    <w:p w14:paraId="7097B4E5" w14:textId="77777777" w:rsidR="00584428" w:rsidRDefault="00A76A79">
      <w:pPr>
        <w:pStyle w:val="Corpsdetexte"/>
        <w:spacing w:before="36"/>
        <w:ind w:left="216"/>
      </w:pPr>
      <w:proofErr w:type="spellStart"/>
      <w:r>
        <w:t>por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y un </w:t>
      </w:r>
      <w:proofErr w:type="spellStart"/>
      <w:r>
        <w:t>máximo</w:t>
      </w:r>
      <w:proofErr w:type="spellEnd"/>
      <w:r>
        <w:t xml:space="preserve"> de 3.000,00 euros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natural</w:t>
      </w:r>
      <w:proofErr w:type="spellEnd"/>
      <w:r>
        <w:t>.</w:t>
      </w:r>
    </w:p>
    <w:p w14:paraId="0703B566" w14:textId="77777777" w:rsidR="000578B2" w:rsidRDefault="000578B2">
      <w:pPr>
        <w:pStyle w:val="Corpsdetexte"/>
        <w:spacing w:before="8"/>
        <w:rPr>
          <w:sz w:val="28"/>
        </w:rPr>
      </w:pPr>
    </w:p>
    <w:p w14:paraId="3452B570" w14:textId="77777777" w:rsidR="00584428" w:rsidRDefault="00A76A79">
      <w:pPr>
        <w:pStyle w:val="Paragraphedeliste"/>
        <w:numPr>
          <w:ilvl w:val="1"/>
          <w:numId w:val="3"/>
        </w:numPr>
        <w:tabs>
          <w:tab w:val="left" w:pos="615"/>
        </w:tabs>
        <w:spacing w:line="273" w:lineRule="auto"/>
        <w:ind w:right="214" w:firstLine="0"/>
      </w:pPr>
      <w:r>
        <w:t xml:space="preserve">La </w:t>
      </w:r>
      <w:proofErr w:type="spellStart"/>
      <w:r>
        <w:t>responsabilidad</w:t>
      </w:r>
      <w:proofErr w:type="spellEnd"/>
      <w:r>
        <w:t xml:space="preserve"> de PRO-IDIOMA TRADUCTION SRL no </w:t>
      </w:r>
      <w:proofErr w:type="spellStart"/>
      <w:r>
        <w:t>superará</w:t>
      </w:r>
      <w:proofErr w:type="spellEnd"/>
      <w:r>
        <w:t xml:space="preserve">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los importes </w:t>
      </w:r>
      <w:proofErr w:type="spellStart"/>
      <w:r>
        <w:t>pagados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 </w:t>
      </w:r>
      <w:proofErr w:type="spellStart"/>
      <w:r>
        <w:t>seguro</w:t>
      </w:r>
      <w:proofErr w:type="spellEnd"/>
      <w:r>
        <w:t xml:space="preserve"> en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>.</w:t>
      </w:r>
    </w:p>
    <w:p w14:paraId="64076A0B" w14:textId="77777777" w:rsidR="000578B2" w:rsidRDefault="000578B2">
      <w:pPr>
        <w:pStyle w:val="Corpsdetexte"/>
        <w:rPr>
          <w:sz w:val="24"/>
        </w:rPr>
      </w:pPr>
    </w:p>
    <w:p w14:paraId="0B7C1878" w14:textId="77777777" w:rsidR="000578B2" w:rsidRDefault="000578B2">
      <w:pPr>
        <w:pStyle w:val="Corpsdetexte"/>
        <w:spacing w:before="7"/>
        <w:rPr>
          <w:sz w:val="34"/>
        </w:rPr>
      </w:pPr>
    </w:p>
    <w:p w14:paraId="32C3595C" w14:textId="77777777" w:rsidR="00584428" w:rsidRDefault="00A76A79">
      <w:pPr>
        <w:spacing w:before="1"/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9 - </w:t>
      </w:r>
      <w:r>
        <w:rPr>
          <w:b/>
          <w:sz w:val="18"/>
          <w:u w:val="single"/>
        </w:rPr>
        <w:t>DERECHOS DEL INDIVIDUO</w:t>
      </w:r>
    </w:p>
    <w:p w14:paraId="0B47E6E2" w14:textId="77777777" w:rsidR="000578B2" w:rsidRDefault="000578B2">
      <w:pPr>
        <w:pStyle w:val="Corpsdetexte"/>
        <w:rPr>
          <w:b/>
          <w:sz w:val="20"/>
        </w:rPr>
      </w:pPr>
    </w:p>
    <w:p w14:paraId="60711203" w14:textId="77777777" w:rsidR="000578B2" w:rsidRDefault="000578B2">
      <w:pPr>
        <w:pStyle w:val="Corpsdetexte"/>
        <w:spacing w:before="2"/>
        <w:rPr>
          <w:b/>
        </w:rPr>
      </w:pPr>
    </w:p>
    <w:p w14:paraId="6CCCF9D8" w14:textId="77777777" w:rsidR="00584428" w:rsidRDefault="00A76A79">
      <w:pPr>
        <w:pStyle w:val="Paragraphedeliste"/>
        <w:numPr>
          <w:ilvl w:val="1"/>
          <w:numId w:val="2"/>
        </w:numPr>
        <w:tabs>
          <w:tab w:val="left" w:pos="591"/>
        </w:tabs>
        <w:spacing w:line="276" w:lineRule="auto"/>
        <w:ind w:right="211" w:firstLine="0"/>
        <w:jc w:val="both"/>
      </w:pPr>
      <w:r>
        <w:t xml:space="preserve">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a SRL PRO-IDIOMA TRADUCTION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hyperlink r:id="rId6">
        <w:r>
          <w:rPr>
            <w:rFonts w:ascii="Calibri" w:hAnsi="Calibri"/>
            <w:sz w:val="20"/>
          </w:rPr>
          <w:t xml:space="preserve">info@proidiomatraduction.be </w:t>
        </w:r>
      </w:hyperlink>
      <w:r>
        <w:t xml:space="preserve">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postal (6600 BASTOGNE, </w:t>
      </w:r>
      <w:proofErr w:type="spellStart"/>
      <w:r>
        <w:t>Marvie</w:t>
      </w:r>
      <w:proofErr w:type="spellEnd"/>
      <w:r>
        <w:t xml:space="preserve">, 81) que indique los </w:t>
      </w:r>
      <w:proofErr w:type="spellStart"/>
      <w:r>
        <w:t>datos</w:t>
      </w:r>
      <w:proofErr w:type="spellEnd"/>
      <w:r>
        <w:t xml:space="preserve"> que PRO-IDIOMA TRADUCTION </w:t>
      </w:r>
      <w:proofErr w:type="spellStart"/>
      <w:r>
        <w:t>trata</w:t>
      </w:r>
      <w:proofErr w:type="spellEnd"/>
      <w:r>
        <w:t xml:space="preserve"> sobre </w:t>
      </w:r>
      <w:proofErr w:type="spellStart"/>
      <w:r>
        <w:t>él</w:t>
      </w:r>
      <w:proofErr w:type="spellEnd"/>
      <w:r>
        <w:t>.</w:t>
      </w:r>
    </w:p>
    <w:p w14:paraId="0E99BDDF" w14:textId="77777777" w:rsidR="000578B2" w:rsidRDefault="000578B2">
      <w:pPr>
        <w:pStyle w:val="Corpsdetexte"/>
        <w:spacing w:before="4"/>
        <w:rPr>
          <w:sz w:val="25"/>
        </w:rPr>
      </w:pPr>
    </w:p>
    <w:p w14:paraId="3B15C4CA" w14:textId="77777777" w:rsidR="00584428" w:rsidRDefault="00A76A79">
      <w:pPr>
        <w:pStyle w:val="Paragraphedeliste"/>
        <w:numPr>
          <w:ilvl w:val="1"/>
          <w:numId w:val="2"/>
        </w:numPr>
        <w:tabs>
          <w:tab w:val="left" w:pos="591"/>
        </w:tabs>
        <w:spacing w:before="1" w:line="276" w:lineRule="auto"/>
        <w:ind w:right="211" w:firstLine="0"/>
        <w:jc w:val="both"/>
      </w:pPr>
      <w:r>
        <w:t xml:space="preserve">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a SRL PRO-IDIOMA TRADUCTION,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para </w:t>
      </w:r>
      <w:proofErr w:type="spellStart"/>
      <w:r>
        <w:t>ello</w:t>
      </w:r>
      <w:proofErr w:type="spellEnd"/>
      <w:r>
        <w:t xml:space="preserve">, que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corrija</w:t>
      </w:r>
      <w:proofErr w:type="spellEnd"/>
      <w:r>
        <w:t xml:space="preserve"> o </w:t>
      </w:r>
      <w:proofErr w:type="spellStart"/>
      <w:r>
        <w:t>elimine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>.</w:t>
      </w:r>
    </w:p>
    <w:p w14:paraId="52BF81BE" w14:textId="2252BC1C" w:rsidR="00584428" w:rsidRDefault="00A76A79" w:rsidP="00F755C8">
      <w:pPr>
        <w:pStyle w:val="Corpsdetexte"/>
        <w:spacing w:line="276" w:lineRule="auto"/>
        <w:ind w:left="216"/>
      </w:pPr>
      <w:r>
        <w:t xml:space="preserve">En el </w:t>
      </w:r>
      <w:proofErr w:type="spellStart"/>
      <w:r>
        <w:t>caso</w:t>
      </w:r>
      <w:proofErr w:type="spellEnd"/>
      <w:r>
        <w:t xml:space="preserve"> de que PRO-IDIOMA TRADUCTION SRL se </w:t>
      </w:r>
      <w:proofErr w:type="spellStart"/>
      <w:r>
        <w:t>niegue</w:t>
      </w:r>
      <w:proofErr w:type="spellEnd"/>
      <w:r>
        <w:t xml:space="preserve"> a </w:t>
      </w:r>
      <w:proofErr w:type="spellStart"/>
      <w:r>
        <w:t>atender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rectificación</w:t>
      </w:r>
      <w:proofErr w:type="spellEnd"/>
      <w:r>
        <w:t xml:space="preserve"> o </w:t>
      </w:r>
      <w:proofErr w:type="spellStart"/>
      <w:r>
        <w:t>complementación</w:t>
      </w:r>
      <w:proofErr w:type="spellEnd"/>
      <w:r>
        <w:t xml:space="preserve">, el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derecho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indicando</w:t>
      </w:r>
      <w:proofErr w:type="spellEnd"/>
      <w:r>
        <w:t xml:space="preserve"> que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incompletos</w:t>
      </w:r>
      <w:proofErr w:type="spellEnd"/>
      <w:r w:rsidR="00F755C8">
        <w:t xml:space="preserve"> </w:t>
      </w:r>
      <w:r>
        <w:t xml:space="preserve">e </w:t>
      </w:r>
      <w:proofErr w:type="spellStart"/>
      <w:r>
        <w:t>indicando</w:t>
      </w:r>
      <w:proofErr w:type="spellEnd"/>
      <w:r>
        <w:t xml:space="preserve"> los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. PRO-IDIOMA TRADUCTION SRL </w:t>
      </w:r>
      <w:proofErr w:type="spellStart"/>
      <w:r>
        <w:t>añadirá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a su base de </w:t>
      </w:r>
      <w:proofErr w:type="spellStart"/>
      <w:r>
        <w:t>datos</w:t>
      </w:r>
      <w:proofErr w:type="spellEnd"/>
      <w:r>
        <w:t>.</w:t>
      </w:r>
    </w:p>
    <w:p w14:paraId="17E12D78" w14:textId="5B07352B" w:rsidR="000578B2" w:rsidRDefault="000578B2">
      <w:pPr>
        <w:pStyle w:val="Corpsdetexte"/>
        <w:spacing w:before="10"/>
        <w:rPr>
          <w:sz w:val="24"/>
        </w:rPr>
      </w:pPr>
    </w:p>
    <w:p w14:paraId="3E8F98E6" w14:textId="25E98713" w:rsidR="00F755C8" w:rsidRDefault="00F755C8">
      <w:pPr>
        <w:pStyle w:val="Corpsdetexte"/>
        <w:spacing w:before="10"/>
        <w:rPr>
          <w:sz w:val="24"/>
        </w:rPr>
      </w:pPr>
    </w:p>
    <w:p w14:paraId="0AEF9D60" w14:textId="25752B91" w:rsidR="00F755C8" w:rsidRDefault="00F755C8">
      <w:pPr>
        <w:pStyle w:val="Corpsdetexte"/>
        <w:spacing w:before="10"/>
        <w:rPr>
          <w:sz w:val="24"/>
        </w:rPr>
      </w:pPr>
    </w:p>
    <w:p w14:paraId="1B151C4A" w14:textId="13EB08B8" w:rsidR="00F755C8" w:rsidRDefault="00F755C8">
      <w:pPr>
        <w:pStyle w:val="Corpsdetexte"/>
        <w:spacing w:before="10"/>
        <w:rPr>
          <w:sz w:val="24"/>
        </w:rPr>
      </w:pPr>
    </w:p>
    <w:p w14:paraId="3ABA3969" w14:textId="15393E53" w:rsidR="00F755C8" w:rsidRDefault="00F755C8">
      <w:pPr>
        <w:pStyle w:val="Corpsdetexte"/>
        <w:spacing w:before="10"/>
        <w:rPr>
          <w:sz w:val="24"/>
        </w:rPr>
      </w:pPr>
    </w:p>
    <w:p w14:paraId="5018AD13" w14:textId="5DB49136" w:rsidR="00F755C8" w:rsidRDefault="00F755C8">
      <w:pPr>
        <w:pStyle w:val="Corpsdetexte"/>
        <w:spacing w:before="10"/>
        <w:rPr>
          <w:sz w:val="24"/>
        </w:rPr>
      </w:pPr>
    </w:p>
    <w:p w14:paraId="7333A040" w14:textId="1E97BD13" w:rsidR="00F755C8" w:rsidRDefault="00F755C8">
      <w:pPr>
        <w:pStyle w:val="Corpsdetexte"/>
        <w:spacing w:before="10"/>
        <w:rPr>
          <w:sz w:val="24"/>
        </w:rPr>
      </w:pPr>
    </w:p>
    <w:p w14:paraId="3E3D4543" w14:textId="4F97007E" w:rsidR="00F755C8" w:rsidRDefault="00F755C8">
      <w:pPr>
        <w:pStyle w:val="Corpsdetexte"/>
        <w:spacing w:before="10"/>
        <w:rPr>
          <w:sz w:val="24"/>
        </w:rPr>
      </w:pPr>
    </w:p>
    <w:p w14:paraId="6EFAC3DA" w14:textId="2538797C" w:rsidR="00F755C8" w:rsidRDefault="00F755C8">
      <w:pPr>
        <w:pStyle w:val="Corpsdetexte"/>
        <w:spacing w:before="10"/>
        <w:rPr>
          <w:sz w:val="24"/>
        </w:rPr>
      </w:pPr>
    </w:p>
    <w:p w14:paraId="0299441F" w14:textId="4CD703F8" w:rsidR="00F755C8" w:rsidRDefault="00F755C8">
      <w:pPr>
        <w:pStyle w:val="Corpsdetexte"/>
        <w:spacing w:before="10"/>
        <w:rPr>
          <w:sz w:val="24"/>
        </w:rPr>
      </w:pPr>
    </w:p>
    <w:p w14:paraId="6FC02F76" w14:textId="3AE9C810" w:rsidR="00F755C8" w:rsidRDefault="00F755C8">
      <w:pPr>
        <w:pStyle w:val="Corpsdetexte"/>
        <w:spacing w:before="10"/>
        <w:rPr>
          <w:sz w:val="24"/>
        </w:rPr>
      </w:pPr>
    </w:p>
    <w:p w14:paraId="35ACF3F1" w14:textId="77777777" w:rsidR="00F755C8" w:rsidRDefault="00F755C8">
      <w:pPr>
        <w:pStyle w:val="Corpsdetexte"/>
        <w:spacing w:before="10"/>
        <w:rPr>
          <w:sz w:val="24"/>
        </w:rPr>
      </w:pPr>
    </w:p>
    <w:p w14:paraId="349A0719" w14:textId="77777777" w:rsidR="00584428" w:rsidRDefault="00A76A79">
      <w:pPr>
        <w:pStyle w:val="Paragraphedeliste"/>
        <w:numPr>
          <w:ilvl w:val="1"/>
          <w:numId w:val="2"/>
        </w:numPr>
        <w:tabs>
          <w:tab w:val="left" w:pos="594"/>
        </w:tabs>
        <w:spacing w:line="276" w:lineRule="auto"/>
        <w:ind w:right="214" w:firstLine="0"/>
        <w:jc w:val="both"/>
      </w:pPr>
      <w:r>
        <w:t xml:space="preserve">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derecho, en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en el </w:t>
      </w:r>
      <w:proofErr w:type="spellStart"/>
      <w:r>
        <w:t>Reglamento</w:t>
      </w:r>
      <w:proofErr w:type="spellEnd"/>
      <w:r>
        <w:t xml:space="preserve"> General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:</w:t>
      </w:r>
    </w:p>
    <w:p w14:paraId="140F0DE5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proofErr w:type="spellStart"/>
      <w:r>
        <w:t>retirar</w:t>
      </w:r>
      <w:proofErr w:type="spellEnd"/>
      <w:r>
        <w:t xml:space="preserve"> el </w:t>
      </w:r>
      <w:proofErr w:type="spellStart"/>
      <w:r>
        <w:t>consentimiento</w:t>
      </w:r>
      <w:proofErr w:type="spellEnd"/>
      <w:r>
        <w:t xml:space="preserve"> para el </w:t>
      </w:r>
      <w:proofErr w:type="spellStart"/>
      <w:r>
        <w:t>tratamiento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que el </w:t>
      </w:r>
      <w:proofErr w:type="spellStart"/>
      <w:r>
        <w:t>tratamiento</w:t>
      </w:r>
      <w:proofErr w:type="spellEnd"/>
      <w:r>
        <w:t xml:space="preserve"> se base en</w:t>
      </w:r>
    </w:p>
    <w:p w14:paraId="2094CC6E" w14:textId="77777777" w:rsidR="00584428" w:rsidRDefault="00A76A79">
      <w:pPr>
        <w:pStyle w:val="Corpsdetexte"/>
        <w:spacing w:before="38"/>
        <w:ind w:left="924"/>
        <w:jc w:val="both"/>
      </w:pPr>
      <w:r>
        <w:t xml:space="preserve">con el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;</w:t>
      </w:r>
    </w:p>
    <w:p w14:paraId="07736152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before="38"/>
        <w:ind w:hanging="282"/>
        <w:jc w:val="both"/>
      </w:pPr>
      <w:r>
        <w:t xml:space="preserve">a la </w:t>
      </w:r>
      <w:proofErr w:type="spellStart"/>
      <w:r>
        <w:t>limitación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;</w:t>
      </w:r>
    </w:p>
    <w:p w14:paraId="70693398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before="36"/>
        <w:ind w:hanging="282"/>
        <w:jc w:val="both"/>
      </w:pPr>
      <w:r>
        <w:t xml:space="preserve">a la </w:t>
      </w:r>
      <w:proofErr w:type="spellStart"/>
      <w:r>
        <w:t>portabilidad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;</w:t>
      </w:r>
    </w:p>
    <w:p w14:paraId="0EED3FE3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before="38" w:line="276" w:lineRule="auto"/>
        <w:ind w:right="214"/>
        <w:jc w:val="both"/>
      </w:pPr>
      <w:proofErr w:type="spellStart"/>
      <w:r>
        <w:t>oposición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el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a los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legítimos</w:t>
      </w:r>
      <w:proofErr w:type="spellEnd"/>
      <w:r>
        <w:t xml:space="preserve"> de SRL PRO-IDIOMA TRADUCTION o al </w:t>
      </w:r>
      <w:proofErr w:type="spellStart"/>
      <w:r>
        <w:t>tratamiento</w:t>
      </w:r>
      <w:proofErr w:type="spellEnd"/>
      <w:r>
        <w:t xml:space="preserve"> con fines de </w:t>
      </w:r>
      <w:proofErr w:type="spellStart"/>
      <w:r>
        <w:t>prospección</w:t>
      </w:r>
      <w:proofErr w:type="spellEnd"/>
      <w:r>
        <w:t>;</w:t>
      </w:r>
    </w:p>
    <w:p w14:paraId="3EB8B012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before="1"/>
        <w:ind w:hanging="282"/>
        <w:jc w:val="both"/>
      </w:pPr>
      <w:r>
        <w:t xml:space="preserve">no </w:t>
      </w:r>
      <w:proofErr w:type="spellStart"/>
      <w:r>
        <w:t>ser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en el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automatizado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elaboración</w:t>
      </w:r>
      <w:proofErr w:type="spellEnd"/>
      <w:r>
        <w:t xml:space="preserve"> de </w:t>
      </w:r>
      <w:proofErr w:type="spellStart"/>
      <w:r>
        <w:t>perfiles</w:t>
      </w:r>
      <w:proofErr w:type="spellEnd"/>
      <w:r>
        <w:t>,</w:t>
      </w:r>
    </w:p>
    <w:p w14:paraId="4E477CC1" w14:textId="77777777" w:rsidR="00584428" w:rsidRDefault="00A76A79">
      <w:pPr>
        <w:pStyle w:val="Corpsdetexte"/>
        <w:spacing w:before="36"/>
        <w:ind w:left="924"/>
        <w:jc w:val="both"/>
      </w:pPr>
      <w:proofErr w:type="spellStart"/>
      <w:r>
        <w:t>produciendo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o </w:t>
      </w:r>
      <w:proofErr w:type="spellStart"/>
      <w:r>
        <w:t>afectando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similar</w:t>
      </w:r>
      <w:proofErr w:type="spellEnd"/>
      <w:r>
        <w:t>.</w:t>
      </w:r>
    </w:p>
    <w:p w14:paraId="2789C644" w14:textId="77777777" w:rsidR="000578B2" w:rsidRDefault="000578B2">
      <w:pPr>
        <w:pStyle w:val="Corpsdetexte"/>
        <w:spacing w:before="6"/>
        <w:rPr>
          <w:sz w:val="28"/>
        </w:rPr>
      </w:pPr>
    </w:p>
    <w:p w14:paraId="6B87E37C" w14:textId="77777777" w:rsidR="00584428" w:rsidRDefault="00A76A79">
      <w:pPr>
        <w:pStyle w:val="Paragraphedeliste"/>
        <w:numPr>
          <w:ilvl w:val="1"/>
          <w:numId w:val="2"/>
        </w:numPr>
        <w:tabs>
          <w:tab w:val="left" w:pos="606"/>
        </w:tabs>
        <w:spacing w:line="276" w:lineRule="auto"/>
        <w:ind w:right="214" w:firstLine="0"/>
        <w:jc w:val="both"/>
      </w:pPr>
      <w:r>
        <w:t xml:space="preserve">PRO-IDIOMA TRADUCTION SRL </w:t>
      </w:r>
      <w:proofErr w:type="spellStart"/>
      <w:r>
        <w:t>responderá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en un </w:t>
      </w:r>
      <w:proofErr w:type="spellStart"/>
      <w:r>
        <w:t>plazo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a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su </w:t>
      </w:r>
      <w:proofErr w:type="spellStart"/>
      <w:r>
        <w:t>complejidad</w:t>
      </w:r>
      <w:proofErr w:type="spellEnd"/>
      <w:r>
        <w:t xml:space="preserve">. No se </w:t>
      </w:r>
      <w:proofErr w:type="spellStart"/>
      <w:r>
        <w:t>exigirá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al </w:t>
      </w:r>
      <w:proofErr w:type="spellStart"/>
      <w:r>
        <w:t>individuo</w:t>
      </w:r>
      <w:proofErr w:type="spellEnd"/>
      <w:r>
        <w:t xml:space="preserve">. No </w:t>
      </w:r>
      <w:proofErr w:type="spellStart"/>
      <w:r>
        <w:t>obstante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solicitudes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manifiestamente</w:t>
      </w:r>
      <w:proofErr w:type="spellEnd"/>
      <w:r>
        <w:t xml:space="preserve"> </w:t>
      </w:r>
      <w:proofErr w:type="spellStart"/>
      <w:r>
        <w:t>infundadas</w:t>
      </w:r>
      <w:proofErr w:type="spellEnd"/>
      <w:r>
        <w:t xml:space="preserve"> o </w:t>
      </w:r>
      <w:proofErr w:type="spellStart"/>
      <w:r>
        <w:t>excesivas</w:t>
      </w:r>
      <w:proofErr w:type="spellEnd"/>
      <w:r>
        <w:t xml:space="preserve">, en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repetitivo</w:t>
      </w:r>
      <w:proofErr w:type="spellEnd"/>
      <w:r>
        <w:t xml:space="preserve">, SRL PRO-IDIOMA TRADUCTION </w:t>
      </w:r>
      <w:proofErr w:type="spellStart"/>
      <w:r>
        <w:t>podrá</w:t>
      </w:r>
      <w:proofErr w:type="spellEnd"/>
      <w:r>
        <w:t xml:space="preserve"> :</w:t>
      </w:r>
    </w:p>
    <w:p w14:paraId="572F0282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before="201" w:line="276" w:lineRule="auto"/>
        <w:ind w:right="221"/>
        <w:jc w:val="both"/>
      </w:pPr>
      <w:proofErr w:type="spellStart"/>
      <w:r>
        <w:t>Exigir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tasas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los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administrativos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suministro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, la </w:t>
      </w:r>
      <w:proofErr w:type="spellStart"/>
      <w:r>
        <w:t>realización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o la </w:t>
      </w:r>
      <w:proofErr w:type="spellStart"/>
      <w:r>
        <w:t>realización</w:t>
      </w:r>
      <w:proofErr w:type="spellEnd"/>
      <w:r>
        <w:t xml:space="preserve"> de la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>;</w:t>
      </w:r>
    </w:p>
    <w:p w14:paraId="418015CF" w14:textId="77777777" w:rsidR="00584428" w:rsidRDefault="00A76A79">
      <w:pPr>
        <w:pStyle w:val="Paragraphedeliste"/>
        <w:numPr>
          <w:ilvl w:val="2"/>
          <w:numId w:val="2"/>
        </w:numPr>
        <w:tabs>
          <w:tab w:val="left" w:pos="925"/>
        </w:tabs>
        <w:spacing w:line="247" w:lineRule="exact"/>
        <w:ind w:hanging="282"/>
        <w:jc w:val="both"/>
      </w:pPr>
      <w:proofErr w:type="spellStart"/>
      <w:r>
        <w:t>Negarse</w:t>
      </w:r>
      <w:proofErr w:type="spellEnd"/>
      <w:r>
        <w:t xml:space="preserve"> a dar </w:t>
      </w:r>
      <w:proofErr w:type="spellStart"/>
      <w:r>
        <w:t>curso</w:t>
      </w:r>
      <w:proofErr w:type="spellEnd"/>
      <w:r>
        <w:t xml:space="preserve">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solicitudes</w:t>
      </w:r>
      <w:proofErr w:type="spellEnd"/>
      <w:r>
        <w:t>.</w:t>
      </w:r>
    </w:p>
    <w:p w14:paraId="69D18535" w14:textId="77777777" w:rsidR="000578B2" w:rsidRDefault="000578B2">
      <w:pPr>
        <w:pStyle w:val="Corpsdetexte"/>
        <w:rPr>
          <w:sz w:val="24"/>
        </w:rPr>
      </w:pPr>
    </w:p>
    <w:p w14:paraId="25F02862" w14:textId="77777777" w:rsidR="000578B2" w:rsidRDefault="000578B2">
      <w:pPr>
        <w:pStyle w:val="Corpsdetexte"/>
        <w:spacing w:before="11"/>
        <w:rPr>
          <w:sz w:val="29"/>
        </w:rPr>
      </w:pPr>
    </w:p>
    <w:p w14:paraId="094A012F" w14:textId="77777777" w:rsidR="00584428" w:rsidRDefault="00A76A79">
      <w:pPr>
        <w:ind w:left="216"/>
        <w:rPr>
          <w:b/>
          <w:sz w:val="18"/>
        </w:rPr>
      </w:pPr>
      <w:r>
        <w:rPr>
          <w:b/>
          <w:sz w:val="18"/>
          <w:u w:val="single"/>
        </w:rPr>
        <w:t xml:space="preserve">ARTÍCULO </w:t>
      </w:r>
      <w:r>
        <w:rPr>
          <w:b/>
          <w:u w:val="single"/>
        </w:rPr>
        <w:t xml:space="preserve">10 - </w:t>
      </w:r>
      <w:r>
        <w:rPr>
          <w:b/>
          <w:sz w:val="18"/>
          <w:u w:val="single"/>
        </w:rPr>
        <w:t>PREGUNTAS</w:t>
      </w:r>
      <w:r>
        <w:rPr>
          <w:b/>
          <w:u w:val="single"/>
        </w:rPr>
        <w:t xml:space="preserve">, </w:t>
      </w:r>
      <w:r>
        <w:rPr>
          <w:b/>
          <w:sz w:val="18"/>
          <w:u w:val="single"/>
        </w:rPr>
        <w:t>OBSERVACIONES Y RECLAMACIONES</w:t>
      </w:r>
    </w:p>
    <w:p w14:paraId="771C29C9" w14:textId="77777777" w:rsidR="000578B2" w:rsidRDefault="000578B2">
      <w:pPr>
        <w:pStyle w:val="Corpsdetexte"/>
        <w:spacing w:before="6"/>
        <w:rPr>
          <w:b/>
          <w:sz w:val="19"/>
        </w:rPr>
      </w:pPr>
    </w:p>
    <w:p w14:paraId="0E7BE953" w14:textId="77777777" w:rsidR="00584428" w:rsidRDefault="00A76A79">
      <w:pPr>
        <w:pStyle w:val="Paragraphedeliste"/>
        <w:numPr>
          <w:ilvl w:val="1"/>
          <w:numId w:val="1"/>
        </w:numPr>
        <w:tabs>
          <w:tab w:val="left" w:pos="697"/>
        </w:tabs>
        <w:spacing w:before="101" w:line="276" w:lineRule="auto"/>
        <w:ind w:right="210" w:firstLine="0"/>
        <w:jc w:val="both"/>
      </w:pPr>
      <w:r>
        <w:t xml:space="preserve">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observaciones</w:t>
      </w:r>
      <w:proofErr w:type="spellEnd"/>
      <w:r>
        <w:t xml:space="preserve"> y/o </w:t>
      </w:r>
      <w:proofErr w:type="spellStart"/>
      <w:r>
        <w:t>quejas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y la forma en que SRL PRO-IDIOMA TRADUCTION </w:t>
      </w:r>
      <w:proofErr w:type="spellStart"/>
      <w:r>
        <w:t>procesará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 xml:space="preserve">, el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a SRL PRO-IDIOMA TRADUCTION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hyperlink r:id="rId7">
        <w:r>
          <w:t xml:space="preserve">info@proidiomatraduction.be, </w:t>
        </w:r>
      </w:hyperlink>
      <w:r>
        <w:t xml:space="preserve">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postal a 6600 BASTOGNE, </w:t>
      </w:r>
      <w:proofErr w:type="spellStart"/>
      <w:r>
        <w:t>Marvie</w:t>
      </w:r>
      <w:proofErr w:type="spellEnd"/>
      <w:r>
        <w:t xml:space="preserve">, 81. El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a la </w:t>
      </w:r>
      <w:proofErr w:type="spellStart"/>
      <w:r>
        <w:t>Autoridad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, 1000 BRUSELAS, Rue de la Presse n°35, Tel: 02/274.48.00, Fax: 02/274.48.35 y </w:t>
      </w:r>
      <w:proofErr w:type="spellStart"/>
      <w:r>
        <w:t>correo</w:t>
      </w:r>
      <w:proofErr w:type="spellEnd"/>
      <w:r>
        <w:t xml:space="preserve">: </w:t>
      </w:r>
      <w:hyperlink r:id="rId8">
        <w:r>
          <w:t>contact@apd-gba.be.</w:t>
        </w:r>
      </w:hyperlink>
    </w:p>
    <w:p w14:paraId="42B2DECF" w14:textId="77777777" w:rsidR="00584428" w:rsidRDefault="00A76A79">
      <w:pPr>
        <w:pStyle w:val="Paragraphedeliste"/>
        <w:numPr>
          <w:ilvl w:val="1"/>
          <w:numId w:val="1"/>
        </w:numPr>
        <w:tabs>
          <w:tab w:val="left" w:pos="692"/>
        </w:tabs>
        <w:spacing w:before="201" w:line="276" w:lineRule="auto"/>
        <w:ind w:right="214" w:firstLine="0"/>
        <w:jc w:val="both"/>
      </w:pPr>
      <w:r>
        <w:t xml:space="preserve">PRO-IDIOMA TRADUCTION SRL se </w:t>
      </w:r>
      <w:proofErr w:type="spellStart"/>
      <w:r>
        <w:t>reserva</w:t>
      </w:r>
      <w:proofErr w:type="spellEnd"/>
      <w:r>
        <w:t xml:space="preserve"> el derecho de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en la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se </w:t>
      </w:r>
      <w:proofErr w:type="spellStart"/>
      <w:r>
        <w:t>enviará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personas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de los </w:t>
      </w:r>
      <w:proofErr w:type="spellStart"/>
      <w:r>
        <w:t>cambios</w:t>
      </w:r>
      <w:proofErr w:type="spellEnd"/>
      <w:r>
        <w:t>.</w:t>
      </w:r>
    </w:p>
    <w:p w14:paraId="43333147" w14:textId="77777777" w:rsidR="00E95EB5" w:rsidRDefault="00A76A79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>
        <w:t xml:space="preserve">Si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es </w:t>
      </w:r>
      <w:proofErr w:type="spellStart"/>
      <w:r>
        <w:t>invalidada</w:t>
      </w:r>
      <w:proofErr w:type="spellEnd"/>
      <w:r>
        <w:t xml:space="preserve"> en su </w:t>
      </w:r>
      <w:proofErr w:type="spellStart"/>
      <w:r>
        <w:t>totalidad</w:t>
      </w:r>
      <w:proofErr w:type="spellEnd"/>
      <w:r>
        <w:t xml:space="preserve"> o en parte,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no se </w:t>
      </w:r>
      <w:proofErr w:type="spellStart"/>
      <w:r>
        <w:t>aplicará</w:t>
      </w:r>
      <w:proofErr w:type="spellEnd"/>
      <w:r>
        <w:t xml:space="preserve"> y PRO-IDIOMA TRADUCTION SRL, en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sustituirá</w:t>
      </w:r>
      <w:proofErr w:type="spellEnd"/>
      <w:r>
        <w:t xml:space="preserve"> la </w:t>
      </w:r>
      <w:proofErr w:type="spellStart"/>
      <w:r>
        <w:t>disposición</w:t>
      </w:r>
      <w:proofErr w:type="spellEnd"/>
      <w:r>
        <w:t xml:space="preserve"> en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idéntico</w:t>
      </w:r>
      <w:proofErr w:type="spellEnd"/>
      <w:r>
        <w:t xml:space="preserve"> </w:t>
      </w:r>
      <w:proofErr w:type="spellStart"/>
      <w:r>
        <w:t>alcance</w:t>
      </w:r>
      <w:proofErr w:type="spellEnd"/>
      <w:r>
        <w:t xml:space="preserve"> que no </w:t>
      </w:r>
      <w:proofErr w:type="spellStart"/>
      <w:r>
        <w:t>sea</w:t>
      </w:r>
      <w:proofErr w:type="spellEnd"/>
      <w:r>
        <w:t xml:space="preserve"> total o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inválida</w:t>
      </w:r>
      <w:proofErr w:type="spellEnd"/>
      <w:r>
        <w:t xml:space="preserve">, </w:t>
      </w:r>
      <w:proofErr w:type="spellStart"/>
      <w:r>
        <w:t>anulable</w:t>
      </w:r>
      <w:proofErr w:type="spellEnd"/>
      <w:r>
        <w:t xml:space="preserve"> o contraria a la </w:t>
      </w:r>
      <w:proofErr w:type="spellStart"/>
      <w:r>
        <w:t>ley</w:t>
      </w:r>
      <w:proofErr w:type="spellEnd"/>
      <w:r>
        <w:t xml:space="preserve">. Las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disposiciones</w:t>
      </w:r>
      <w:proofErr w:type="spellEnd"/>
      <w:r>
        <w:t xml:space="preserve"> de la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</w:t>
      </w:r>
      <w:proofErr w:type="spellStart"/>
      <w:r>
        <w:t>seguirán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>.</w:t>
      </w:r>
      <w:r w:rsidR="00E95EB5" w:rsidRPr="00E95EB5">
        <w:t xml:space="preserve"> </w:t>
      </w:r>
    </w:p>
    <w:p w14:paraId="631A73E1" w14:textId="403EC5B3" w:rsidR="00584428" w:rsidRDefault="00E95EB5">
      <w:pPr>
        <w:pStyle w:val="Paragraphedeliste"/>
        <w:numPr>
          <w:ilvl w:val="1"/>
          <w:numId w:val="1"/>
        </w:numPr>
        <w:tabs>
          <w:tab w:val="left" w:pos="685"/>
        </w:tabs>
        <w:spacing w:before="201" w:line="276" w:lineRule="auto"/>
        <w:ind w:right="214" w:firstLine="0"/>
        <w:jc w:val="both"/>
      </w:pPr>
      <w:r w:rsidRPr="00E95EB5">
        <w:t xml:space="preserve">La </w:t>
      </w:r>
      <w:proofErr w:type="spellStart"/>
      <w:r w:rsidRPr="00E95EB5">
        <w:t>versión</w:t>
      </w:r>
      <w:proofErr w:type="spellEnd"/>
      <w:r w:rsidRPr="00E95EB5">
        <w:t xml:space="preserve"> </w:t>
      </w:r>
      <w:proofErr w:type="spellStart"/>
      <w:r w:rsidRPr="00E95EB5">
        <w:t>francesa</w:t>
      </w:r>
      <w:proofErr w:type="spellEnd"/>
      <w:r w:rsidRPr="00E95EB5">
        <w:t xml:space="preserve"> de este RGPD es la </w:t>
      </w:r>
      <w:proofErr w:type="spellStart"/>
      <w:r w:rsidRPr="00E95EB5">
        <w:t>única</w:t>
      </w:r>
      <w:proofErr w:type="spellEnd"/>
      <w:r w:rsidRPr="00E95EB5">
        <w:t xml:space="preserve"> </w:t>
      </w:r>
      <w:proofErr w:type="spellStart"/>
      <w:r w:rsidRPr="00E95EB5">
        <w:t>versión</w:t>
      </w:r>
      <w:proofErr w:type="spellEnd"/>
      <w:r w:rsidRPr="00E95EB5">
        <w:t xml:space="preserve"> </w:t>
      </w:r>
      <w:proofErr w:type="spellStart"/>
      <w:r w:rsidRPr="00E95EB5">
        <w:t>contractual</w:t>
      </w:r>
      <w:proofErr w:type="spellEnd"/>
      <w:r w:rsidRPr="00E95EB5">
        <w:t>.</w:t>
      </w:r>
    </w:p>
    <w:sectPr w:rsidR="00584428">
      <w:pgSz w:w="11910" w:h="16840"/>
      <w:pgMar w:top="13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339E"/>
    <w:multiLevelType w:val="multilevel"/>
    <w:tmpl w:val="C80CF12E"/>
    <w:lvl w:ilvl="0">
      <w:start w:val="8"/>
      <w:numFmt w:val="decimal"/>
      <w:lvlText w:val="%1"/>
      <w:lvlJc w:val="left"/>
      <w:pPr>
        <w:ind w:left="21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F11B74"/>
    <w:multiLevelType w:val="multilevel"/>
    <w:tmpl w:val="B72ED134"/>
    <w:lvl w:ilvl="0">
      <w:start w:val="7"/>
      <w:numFmt w:val="decimal"/>
      <w:lvlText w:val="%1"/>
      <w:lvlJc w:val="left"/>
      <w:pPr>
        <w:ind w:left="216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35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6A123CC"/>
    <w:multiLevelType w:val="hybridMultilevel"/>
    <w:tmpl w:val="E9BA3518"/>
    <w:lvl w:ilvl="0" w:tplc="36666BB4">
      <w:start w:val="1"/>
      <w:numFmt w:val="decimal"/>
      <w:lvlText w:val="%1."/>
      <w:lvlJc w:val="left"/>
      <w:pPr>
        <w:ind w:left="936" w:hanging="34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786EA5F2">
      <w:numFmt w:val="bullet"/>
      <w:lvlText w:val="•"/>
      <w:lvlJc w:val="left"/>
      <w:pPr>
        <w:ind w:left="1796" w:hanging="348"/>
      </w:pPr>
      <w:rPr>
        <w:rFonts w:hint="default"/>
        <w:lang w:val="fr-FR" w:eastAsia="en-US" w:bidi="ar-SA"/>
      </w:rPr>
    </w:lvl>
    <w:lvl w:ilvl="2" w:tplc="CEB2F740">
      <w:numFmt w:val="bullet"/>
      <w:lvlText w:val="•"/>
      <w:lvlJc w:val="left"/>
      <w:pPr>
        <w:ind w:left="2653" w:hanging="348"/>
      </w:pPr>
      <w:rPr>
        <w:rFonts w:hint="default"/>
        <w:lang w:val="fr-FR" w:eastAsia="en-US" w:bidi="ar-SA"/>
      </w:rPr>
    </w:lvl>
    <w:lvl w:ilvl="3" w:tplc="E6EEE946">
      <w:numFmt w:val="bullet"/>
      <w:lvlText w:val="•"/>
      <w:lvlJc w:val="left"/>
      <w:pPr>
        <w:ind w:left="3509" w:hanging="348"/>
      </w:pPr>
      <w:rPr>
        <w:rFonts w:hint="default"/>
        <w:lang w:val="fr-FR" w:eastAsia="en-US" w:bidi="ar-SA"/>
      </w:rPr>
    </w:lvl>
    <w:lvl w:ilvl="4" w:tplc="DB32C6DA">
      <w:numFmt w:val="bullet"/>
      <w:lvlText w:val="•"/>
      <w:lvlJc w:val="left"/>
      <w:pPr>
        <w:ind w:left="4366" w:hanging="348"/>
      </w:pPr>
      <w:rPr>
        <w:rFonts w:hint="default"/>
        <w:lang w:val="fr-FR" w:eastAsia="en-US" w:bidi="ar-SA"/>
      </w:rPr>
    </w:lvl>
    <w:lvl w:ilvl="5" w:tplc="26169AA2">
      <w:numFmt w:val="bullet"/>
      <w:lvlText w:val="•"/>
      <w:lvlJc w:val="left"/>
      <w:pPr>
        <w:ind w:left="5223" w:hanging="348"/>
      </w:pPr>
      <w:rPr>
        <w:rFonts w:hint="default"/>
        <w:lang w:val="fr-FR" w:eastAsia="en-US" w:bidi="ar-SA"/>
      </w:rPr>
    </w:lvl>
    <w:lvl w:ilvl="6" w:tplc="9D4AB3E4">
      <w:numFmt w:val="bullet"/>
      <w:lvlText w:val="•"/>
      <w:lvlJc w:val="left"/>
      <w:pPr>
        <w:ind w:left="6079" w:hanging="348"/>
      </w:pPr>
      <w:rPr>
        <w:rFonts w:hint="default"/>
        <w:lang w:val="fr-FR" w:eastAsia="en-US" w:bidi="ar-SA"/>
      </w:rPr>
    </w:lvl>
    <w:lvl w:ilvl="7" w:tplc="BE02EF72">
      <w:numFmt w:val="bullet"/>
      <w:lvlText w:val="•"/>
      <w:lvlJc w:val="left"/>
      <w:pPr>
        <w:ind w:left="6936" w:hanging="348"/>
      </w:pPr>
      <w:rPr>
        <w:rFonts w:hint="default"/>
        <w:lang w:val="fr-FR" w:eastAsia="en-US" w:bidi="ar-SA"/>
      </w:rPr>
    </w:lvl>
    <w:lvl w:ilvl="8" w:tplc="94806C82">
      <w:numFmt w:val="bullet"/>
      <w:lvlText w:val="•"/>
      <w:lvlJc w:val="left"/>
      <w:pPr>
        <w:ind w:left="7793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26B93BF5"/>
    <w:multiLevelType w:val="multilevel"/>
    <w:tmpl w:val="C15C8560"/>
    <w:lvl w:ilvl="0">
      <w:start w:val="9"/>
      <w:numFmt w:val="decimal"/>
      <w:lvlText w:val="%1"/>
      <w:lvlJc w:val="left"/>
      <w:pPr>
        <w:ind w:left="216" w:hanging="3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5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420F0ACA"/>
    <w:multiLevelType w:val="multilevel"/>
    <w:tmpl w:val="2EA265FE"/>
    <w:lvl w:ilvl="0">
      <w:start w:val="10"/>
      <w:numFmt w:val="decimal"/>
      <w:lvlText w:val="%1"/>
      <w:lvlJc w:val="left"/>
      <w:pPr>
        <w:ind w:left="216" w:hanging="48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48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77" w:hanging="48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480"/>
      </w:pPr>
      <w:rPr>
        <w:rFonts w:hint="default"/>
        <w:lang w:val="fr-FR" w:eastAsia="en-US" w:bidi="ar-SA"/>
      </w:rPr>
    </w:lvl>
  </w:abstractNum>
  <w:abstractNum w:abstractNumId="5" w15:restartNumberingAfterBreak="0">
    <w:nsid w:val="59653441"/>
    <w:multiLevelType w:val="multilevel"/>
    <w:tmpl w:val="E22C735C"/>
    <w:lvl w:ilvl="0">
      <w:start w:val="5"/>
      <w:numFmt w:val="decimal"/>
      <w:lvlText w:val="%1"/>
      <w:lvlJc w:val="left"/>
      <w:pPr>
        <w:ind w:left="216" w:hanging="36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7EA54A35"/>
    <w:multiLevelType w:val="multilevel"/>
    <w:tmpl w:val="3DDA22DC"/>
    <w:lvl w:ilvl="0">
      <w:start w:val="2"/>
      <w:numFmt w:val="decimal"/>
      <w:lvlText w:val="%1"/>
      <w:lvlJc w:val="left"/>
      <w:pPr>
        <w:ind w:left="216" w:hanging="37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6" w:hanging="377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numFmt w:val="bullet"/>
      <w:lvlText w:val="•"/>
      <w:lvlJc w:val="left"/>
      <w:pPr>
        <w:ind w:left="2077" w:hanging="3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05" w:hanging="3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4" w:hanging="3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63" w:hanging="3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0" w:hanging="3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49" w:hanging="377"/>
      </w:pPr>
      <w:rPr>
        <w:rFonts w:hint="default"/>
        <w:lang w:val="fr-FR" w:eastAsia="en-US" w:bidi="ar-SA"/>
      </w:rPr>
    </w:lvl>
  </w:abstractNum>
  <w:abstractNum w:abstractNumId="7" w15:restartNumberingAfterBreak="0">
    <w:nsid w:val="7F7203F9"/>
    <w:multiLevelType w:val="multilevel"/>
    <w:tmpl w:val="4D5634F4"/>
    <w:lvl w:ilvl="0">
      <w:start w:val="4"/>
      <w:numFmt w:val="decimal"/>
      <w:lvlText w:val="%1"/>
      <w:lvlJc w:val="left"/>
      <w:pPr>
        <w:ind w:left="574" w:hanging="35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74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924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82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36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8" w:hanging="28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2"/>
    <w:rsid w:val="000578B2"/>
    <w:rsid w:val="00366CFB"/>
    <w:rsid w:val="00584428"/>
    <w:rsid w:val="007226AF"/>
    <w:rsid w:val="00A76A79"/>
    <w:rsid w:val="00AB748E"/>
    <w:rsid w:val="00E95EB5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51B0"/>
  <w15:docId w15:val="{261589B8-DB6C-4249-B0DB-6E840B2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205" w:right="122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2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pd-gb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-idiom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-idioma.be" TargetMode="External"/><Relationship Id="rId5" Type="http://schemas.openxmlformats.org/officeDocument/2006/relationships/hyperlink" Target="mailto:info@pro-idioma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2031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Noël Vaguet</cp:lastModifiedBy>
  <cp:revision>6</cp:revision>
  <dcterms:created xsi:type="dcterms:W3CDTF">2021-10-11T17:54:00Z</dcterms:created>
  <dcterms:modified xsi:type="dcterms:W3CDTF">2021-12-06T19:48:00Z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